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1F606" w14:textId="77777777" w:rsidR="001D7310" w:rsidRDefault="001D7310">
      <w:r>
        <w:t xml:space="preserve">Title: </w:t>
      </w:r>
    </w:p>
    <w:p w14:paraId="114805AC" w14:textId="77777777" w:rsidR="001D7310" w:rsidRDefault="001D7310">
      <w:r>
        <w:t>Mapping the Right to Digital Repair: Tensions, controversies and political ideals</w:t>
      </w:r>
    </w:p>
    <w:p w14:paraId="130E4186" w14:textId="77777777" w:rsidR="001D7310" w:rsidRDefault="001D7310">
      <w:r>
        <w:t xml:space="preserve">Author: </w:t>
      </w:r>
    </w:p>
    <w:p w14:paraId="24F46156" w14:textId="77777777" w:rsidR="001D7310" w:rsidRDefault="001D7310">
      <w:r>
        <w:t>Sebastian Abrahamsson</w:t>
      </w:r>
    </w:p>
    <w:p w14:paraId="4E46E7CC" w14:textId="77777777" w:rsidR="001D7310" w:rsidRDefault="001D7310">
      <w:hyperlink r:id="rId4" w:history="1">
        <w:r w:rsidRPr="00A90BAF">
          <w:rPr>
            <w:rStyle w:val="Hyperlink"/>
          </w:rPr>
          <w:t>sebastian.abrahamsson@uu.se</w:t>
        </w:r>
      </w:hyperlink>
      <w:r>
        <w:t xml:space="preserve"> </w:t>
      </w:r>
    </w:p>
    <w:p w14:paraId="113768DC" w14:textId="77777777" w:rsidR="001D7310" w:rsidRDefault="001D7310">
      <w:r>
        <w:t>Department of Sociology Uppsala University</w:t>
      </w:r>
    </w:p>
    <w:p w14:paraId="15BE7B0B" w14:textId="77777777" w:rsidR="001D7310" w:rsidRDefault="001D7310"/>
    <w:p w14:paraId="47831489" w14:textId="77777777" w:rsidR="001D7310" w:rsidRDefault="001D7310">
      <w:r w:rsidRPr="001D7310">
        <w:t xml:space="preserve">E-waste is the fastest growing waste stream globally. In a bid to solve the problem with discarded laptops, smartphones, tablets and other </w:t>
      </w:r>
      <w:r>
        <w:t xml:space="preserve">digital </w:t>
      </w:r>
      <w:proofErr w:type="spellStart"/>
      <w:r>
        <w:t>decives</w:t>
      </w:r>
      <w:proofErr w:type="spellEnd"/>
      <w:r w:rsidRPr="001D7310">
        <w:t xml:space="preserve">, the Right to Repair has come to </w:t>
      </w:r>
      <w:proofErr w:type="gramStart"/>
      <w:r w:rsidRPr="001D7310">
        <w:t>be framed</w:t>
      </w:r>
      <w:proofErr w:type="gramEnd"/>
      <w:r w:rsidRPr="001D7310">
        <w:t xml:space="preserve"> as a viable way forward. </w:t>
      </w:r>
      <w:proofErr w:type="gramStart"/>
      <w:r w:rsidRPr="001D7310">
        <w:t>But</w:t>
      </w:r>
      <w:proofErr w:type="gramEnd"/>
      <w:r w:rsidRPr="001D7310">
        <w:t xml:space="preserve"> what is the Right to Repair? </w:t>
      </w:r>
      <w:proofErr w:type="gramStart"/>
      <w:r w:rsidRPr="001D7310">
        <w:t>It is a social movement that joins concerned consumers, professional repairers, farmers and other groups together in an effort to reclaim the things they own.</w:t>
      </w:r>
      <w:proofErr w:type="gramEnd"/>
      <w:r w:rsidRPr="001D7310">
        <w:t xml:space="preserve"> It is, in other words, about consumer autonomy</w:t>
      </w:r>
      <w:r>
        <w:t xml:space="preserve"> and creating the conditions of possibility to tinker with products</w:t>
      </w:r>
      <w:r w:rsidRPr="001D7310">
        <w:t xml:space="preserve">. The Right to Repair is also a political ideal that </w:t>
      </w:r>
      <w:proofErr w:type="gramStart"/>
      <w:r w:rsidRPr="001D7310">
        <w:t>is currently being translated</w:t>
      </w:r>
      <w:proofErr w:type="gramEnd"/>
      <w:r w:rsidRPr="001D7310">
        <w:t xml:space="preserve"> into legislation in the EU and across states in the USA. In current waste management policy, the Right to Repair </w:t>
      </w:r>
      <w:proofErr w:type="gramStart"/>
      <w:r w:rsidRPr="001D7310">
        <w:t>gets articulated</w:t>
      </w:r>
      <w:proofErr w:type="gramEnd"/>
      <w:r w:rsidRPr="001D7310">
        <w:t xml:space="preserve"> as part of efforts to create circular flows of materials and resources.</w:t>
      </w:r>
      <w:r>
        <w:t xml:space="preserve"> A driving force behind such legislation, in the EU, is the creation of a repair market on the one hand, and giving consumer the possibility to make sustainable choices on the other hand.</w:t>
      </w:r>
      <w:r w:rsidRPr="001D7310">
        <w:t xml:space="preserve"> Finally, the Right to Repair is also a design ideal in the sense that repair relies on products and technologies that are repairable, modular and flexible. </w:t>
      </w:r>
    </w:p>
    <w:p w14:paraId="0AB7A6D0" w14:textId="77777777" w:rsidR="00B4321B" w:rsidRDefault="001D7310">
      <w:r w:rsidRPr="001D7310">
        <w:t xml:space="preserve">In this presentation, I map and </w:t>
      </w:r>
      <w:proofErr w:type="spellStart"/>
      <w:r w:rsidRPr="001D7310">
        <w:t>analyse</w:t>
      </w:r>
      <w:proofErr w:type="spellEnd"/>
      <w:r w:rsidRPr="001D7310">
        <w:t xml:space="preserve"> these versions of the Right to Repair to show the various </w:t>
      </w:r>
      <w:r>
        <w:t xml:space="preserve">and heterogeneous </w:t>
      </w:r>
      <w:r w:rsidRPr="001D7310">
        <w:t xml:space="preserve">concerns that push and pull this "right" in various directions and with various consequences. The aim of this mapping is to show how </w:t>
      </w:r>
      <w:r>
        <w:t>these</w:t>
      </w:r>
      <w:r w:rsidRPr="001D7310">
        <w:t xml:space="preserve"> concerns (e.g. consumer autonomy, sustainability, efficiency) shape</w:t>
      </w:r>
      <w:r w:rsidR="00D061D3">
        <w:t xml:space="preserve"> the right to repair, a public issue,</w:t>
      </w:r>
      <w:r w:rsidRPr="001D7310">
        <w:t xml:space="preserve"> that get translated into policy and legislation. Doing so I pay special attention to</w:t>
      </w:r>
      <w:r w:rsidR="00D061D3">
        <w:t xml:space="preserve"> 1)</w:t>
      </w:r>
      <w:r w:rsidRPr="001D7310">
        <w:t xml:space="preserve"> what gets lost alo</w:t>
      </w:r>
      <w:r>
        <w:t>ng the way of such translations</w:t>
      </w:r>
      <w:r w:rsidR="00D061D3">
        <w:t xml:space="preserve"> and 2) why the struggle to achieve a right to repair has (so far) gaine</w:t>
      </w:r>
      <w:bookmarkStart w:id="0" w:name="_GoBack"/>
      <w:bookmarkEnd w:id="0"/>
      <w:r w:rsidR="00D061D3">
        <w:t>d success</w:t>
      </w:r>
      <w:r>
        <w:t xml:space="preserve">. </w:t>
      </w:r>
    </w:p>
    <w:sectPr w:rsidR="00B432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10"/>
    <w:rsid w:val="001D7310"/>
    <w:rsid w:val="009F2445"/>
    <w:rsid w:val="00AB4B2B"/>
    <w:rsid w:val="00D0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E5AE5"/>
  <w15:chartTrackingRefBased/>
  <w15:docId w15:val="{4C181680-4DF1-47D7-A371-DB230676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7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bastian.abrahamsson@uu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Abrahamsson</dc:creator>
  <cp:keywords/>
  <dc:description/>
  <cp:lastModifiedBy>Sebastian Abrahamsson</cp:lastModifiedBy>
  <cp:revision>1</cp:revision>
  <dcterms:created xsi:type="dcterms:W3CDTF">2024-02-29T13:50:00Z</dcterms:created>
  <dcterms:modified xsi:type="dcterms:W3CDTF">2024-02-29T14:02:00Z</dcterms:modified>
</cp:coreProperties>
</file>