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15" w:rsidRDefault="00B76E15" w:rsidP="00253E3B">
      <w:pPr>
        <w:rPr>
          <w:rFonts w:ascii="Times New Roman" w:hAnsi="Times New Roman" w:cs="Times New Roman"/>
          <w:b/>
          <w:sz w:val="24"/>
          <w:szCs w:val="24"/>
          <w:lang w:val="en-US"/>
        </w:rPr>
      </w:pPr>
      <w:proofErr w:type="gramStart"/>
      <w:r w:rsidRPr="001C4201">
        <w:rPr>
          <w:rFonts w:ascii="Times New Roman" w:hAnsi="Times New Roman" w:cs="Times New Roman"/>
          <w:b/>
          <w:sz w:val="24"/>
          <w:szCs w:val="24"/>
          <w:lang w:val="en-US"/>
        </w:rPr>
        <w:t xml:space="preserve">Gender </w:t>
      </w:r>
      <w:r>
        <w:rPr>
          <w:rFonts w:ascii="Times New Roman" w:hAnsi="Times New Roman" w:cs="Times New Roman"/>
          <w:b/>
          <w:sz w:val="24"/>
          <w:szCs w:val="24"/>
          <w:lang w:val="en-US"/>
        </w:rPr>
        <w:t>differences in reading?</w:t>
      </w:r>
      <w:proofErr w:type="gramEnd"/>
      <w:r>
        <w:rPr>
          <w:rFonts w:ascii="Times New Roman" w:hAnsi="Times New Roman" w:cs="Times New Roman"/>
          <w:b/>
          <w:sz w:val="24"/>
          <w:szCs w:val="24"/>
          <w:lang w:val="en-US"/>
        </w:rPr>
        <w:t xml:space="preserve"> G</w:t>
      </w:r>
      <w:r w:rsidRPr="001C4201">
        <w:rPr>
          <w:rFonts w:ascii="Times New Roman" w:hAnsi="Times New Roman" w:cs="Times New Roman"/>
          <w:b/>
          <w:sz w:val="24"/>
          <w:szCs w:val="24"/>
          <w:lang w:val="en-US"/>
        </w:rPr>
        <w:t xml:space="preserve">endered patterns in </w:t>
      </w:r>
      <w:r>
        <w:rPr>
          <w:rFonts w:ascii="Times New Roman" w:hAnsi="Times New Roman" w:cs="Times New Roman"/>
          <w:b/>
          <w:sz w:val="24"/>
          <w:szCs w:val="24"/>
          <w:lang w:val="en-US"/>
        </w:rPr>
        <w:t xml:space="preserve">silent reading speed </w:t>
      </w:r>
      <w:r w:rsidRPr="001C4201">
        <w:rPr>
          <w:rFonts w:ascii="Times New Roman" w:hAnsi="Times New Roman" w:cs="Times New Roman"/>
          <w:b/>
          <w:sz w:val="24"/>
          <w:szCs w:val="24"/>
          <w:lang w:val="en-US"/>
        </w:rPr>
        <w:t xml:space="preserve">growth </w:t>
      </w:r>
      <w:r>
        <w:rPr>
          <w:rFonts w:ascii="Times New Roman" w:hAnsi="Times New Roman" w:cs="Times New Roman"/>
          <w:b/>
          <w:sz w:val="24"/>
          <w:szCs w:val="24"/>
          <w:lang w:val="en-US"/>
        </w:rPr>
        <w:t>from intensive longitudinal digital trace data</w:t>
      </w:r>
    </w:p>
    <w:p w:rsidR="00B76E15" w:rsidRDefault="00B76E15" w:rsidP="00B76E15">
      <w:pPr>
        <w:rPr>
          <w:rFonts w:ascii="Times New Roman" w:hAnsi="Times New Roman" w:cs="Times New Roman"/>
          <w:sz w:val="24"/>
          <w:szCs w:val="24"/>
          <w:vertAlign w:val="superscript"/>
          <w:lang w:val="en-US"/>
        </w:rPr>
      </w:pPr>
      <w:r w:rsidRPr="00B46441">
        <w:rPr>
          <w:rFonts w:ascii="Times New Roman" w:hAnsi="Times New Roman" w:cs="Times New Roman"/>
          <w:sz w:val="24"/>
          <w:szCs w:val="24"/>
          <w:lang w:val="en-US"/>
        </w:rPr>
        <w:t>Emil Smith</w:t>
      </w:r>
    </w:p>
    <w:p w:rsidR="00B76E15" w:rsidRPr="00B46441" w:rsidRDefault="00B76E15" w:rsidP="00B76E15">
      <w:pPr>
        <w:rPr>
          <w:rStyle w:val="Strong"/>
          <w:rFonts w:ascii="Times New Roman" w:hAnsi="Times New Roman" w:cs="Times New Roman"/>
          <w:b w:val="0"/>
          <w:sz w:val="20"/>
          <w:szCs w:val="24"/>
          <w:lang w:val="en-US"/>
        </w:rPr>
      </w:pPr>
      <w:r w:rsidRPr="00B46441">
        <w:rPr>
          <w:rFonts w:ascii="Times New Roman" w:hAnsi="Times New Roman" w:cs="Times New Roman"/>
          <w:sz w:val="20"/>
          <w:szCs w:val="24"/>
          <w:lang w:val="en-US"/>
        </w:rPr>
        <w:t>DPU—Danish School of Education/Department of Educational Sociology, Aarhus University, Aarhus C, Denmark</w:t>
      </w:r>
      <w:r>
        <w:rPr>
          <w:rFonts w:ascii="Times New Roman" w:hAnsi="Times New Roman" w:cs="Times New Roman"/>
          <w:sz w:val="20"/>
          <w:szCs w:val="24"/>
          <w:lang w:val="en-US"/>
        </w:rPr>
        <w:t xml:space="preserve">. </w:t>
      </w:r>
      <w:hyperlink r:id="rId4" w:history="1">
        <w:r w:rsidRPr="00375D86">
          <w:rPr>
            <w:rStyle w:val="Hyperlink"/>
            <w:rFonts w:ascii="Times New Roman" w:hAnsi="Times New Roman" w:cs="Times New Roman"/>
            <w:sz w:val="20"/>
            <w:szCs w:val="24"/>
            <w:lang w:val="en-US"/>
          </w:rPr>
          <w:t>esmith@edu.au.dk</w:t>
        </w:r>
      </w:hyperlink>
      <w:r>
        <w:rPr>
          <w:rFonts w:ascii="Times New Roman" w:hAnsi="Times New Roman" w:cs="Times New Roman"/>
          <w:sz w:val="20"/>
          <w:szCs w:val="24"/>
          <w:lang w:val="en-US"/>
        </w:rPr>
        <w:t xml:space="preserve"> </w:t>
      </w:r>
    </w:p>
    <w:p w:rsidR="00B76E15" w:rsidRDefault="00B76E15" w:rsidP="00253E3B">
      <w:pP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53E3B" w:rsidRPr="001C4201" w:rsidRDefault="00253E3B" w:rsidP="00253E3B">
      <w:pPr>
        <w:rPr>
          <w:rFonts w:ascii="Times New Roman" w:hAnsi="Times New Roman" w:cs="Times New Roman"/>
          <w:sz w:val="24"/>
          <w:szCs w:val="24"/>
          <w:lang w:val="en-US"/>
        </w:rPr>
      </w:pPr>
      <w:r w:rsidRPr="001C4201">
        <w:rPr>
          <w:rFonts w:ascii="Times New Roman" w:hAnsi="Times New Roman" w:cs="Times New Roman"/>
          <w:sz w:val="24"/>
          <w:szCs w:val="24"/>
          <w:lang w:val="en-US"/>
        </w:rPr>
        <w:t>A female advantage in reading achievement has routinely been reported in multiple international large</w:t>
      </w:r>
      <w:r>
        <w:rPr>
          <w:rFonts w:ascii="Times New Roman" w:hAnsi="Times New Roman" w:cs="Times New Roman"/>
          <w:sz w:val="24"/>
          <w:szCs w:val="24"/>
          <w:lang w:val="en-US"/>
        </w:rPr>
        <w:t>-</w:t>
      </w:r>
      <w:r w:rsidRPr="001C4201">
        <w:rPr>
          <w:rFonts w:ascii="Times New Roman" w:hAnsi="Times New Roman" w:cs="Times New Roman"/>
          <w:sz w:val="24"/>
          <w:szCs w:val="24"/>
          <w:lang w:val="en-US"/>
        </w:rPr>
        <w:t xml:space="preserve">scale assessments </w:t>
      </w:r>
      <w:r w:rsidRPr="001C4201">
        <w:rPr>
          <w:rFonts w:ascii="Times New Roman" w:hAnsi="Times New Roman" w:cs="Times New Roman"/>
          <w:sz w:val="24"/>
          <w:szCs w:val="24"/>
          <w:lang w:val="en-US"/>
        </w:rPr>
        <w:fldChar w:fldCharType="begin"/>
      </w:r>
      <w:r w:rsidR="00DF29C7">
        <w:rPr>
          <w:rFonts w:ascii="Times New Roman" w:hAnsi="Times New Roman" w:cs="Times New Roman"/>
          <w:sz w:val="24"/>
          <w:szCs w:val="24"/>
          <w:lang w:val="en-US"/>
        </w:rPr>
        <w:instrText xml:space="preserve"> ADDIN ZOTERO_ITEM CSL_CITATION {"citationID":"ngY7bt93","properties":{"formattedCitation":"(Mullis et al. 2023)","plainCitation":"(Mullis et al. 2023)","noteIndex":0},"citationItems":[{"id":2774,"uris":["http://zotero.org/users/9740353/items/HNN3KTKP"],"itemData":{"id":2774,"type":"report","language":"en","note":"DOI: 10.6017/lse.tpisc.tr2103.kb5342","publisher":"TIMSS &amp; PIRLS International Study Center","source":"DOI.org (Crossref)","title":"PIRLS 2021 International Results in Reading","URL":"http://pirls2021.org/results","author":[{"family":"Mullis","given":"I V S"},{"family":"Von Davier","given":"Matthias"},{"family":"Foy","given":"Pierre"},{"family":"Fishbein","given":"Bethany"},{"family":"Reynolds","given":"Katherine"},{"family":"Wry","given":"Erin"}],"accessed":{"date-parts":[["2023",6,19]]},"issued":{"date-parts":[["2023"]]}}}],"schema":"https://github.com/citation-style-language/schema/raw/master/csl-citation.json"} </w:instrText>
      </w:r>
      <w:r w:rsidRPr="001C4201">
        <w:rPr>
          <w:rFonts w:ascii="Times New Roman" w:hAnsi="Times New Roman" w:cs="Times New Roman"/>
          <w:sz w:val="24"/>
          <w:szCs w:val="24"/>
          <w:lang w:val="en-US"/>
        </w:rPr>
        <w:fldChar w:fldCharType="separate"/>
      </w:r>
      <w:r w:rsidR="00DF29C7" w:rsidRPr="00DF29C7">
        <w:rPr>
          <w:rFonts w:ascii="Times New Roman" w:hAnsi="Times New Roman" w:cs="Times New Roman"/>
          <w:sz w:val="24"/>
          <w:lang w:val="en-US"/>
        </w:rPr>
        <w:t>(Mullis et al. 2023)</w:t>
      </w:r>
      <w:r w:rsidRPr="001C4201">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253E3B">
        <w:rPr>
          <w:rFonts w:ascii="Times New Roman" w:hAnsi="Times New Roman" w:cs="Times New Roman"/>
          <w:sz w:val="24"/>
          <w:szCs w:val="24"/>
          <w:lang w:val="en-US"/>
        </w:rPr>
        <w:t xml:space="preserve"> </w:t>
      </w:r>
      <w:r w:rsidRPr="001C4201">
        <w:rPr>
          <w:rFonts w:ascii="Times New Roman" w:hAnsi="Times New Roman" w:cs="Times New Roman"/>
          <w:sz w:val="24"/>
          <w:szCs w:val="24"/>
          <w:lang w:val="en-US"/>
        </w:rPr>
        <w:t>However, a closer look at empirical investigations of gender differences in reading reveals a more complex pattern.</w:t>
      </w:r>
      <w:r w:rsidRPr="00253E3B">
        <w:rPr>
          <w:rFonts w:ascii="Times New Roman" w:hAnsi="Times New Roman" w:cs="Times New Roman"/>
          <w:sz w:val="24"/>
          <w:szCs w:val="24"/>
          <w:lang w:val="en-US"/>
        </w:rPr>
        <w:t xml:space="preserve"> </w:t>
      </w:r>
      <w:r w:rsidRPr="001C4201">
        <w:rPr>
          <w:rFonts w:ascii="Times New Roman" w:hAnsi="Times New Roman" w:cs="Times New Roman"/>
          <w:sz w:val="24"/>
          <w:szCs w:val="24"/>
          <w:lang w:val="en-US"/>
        </w:rPr>
        <w:t>Thus, the female advantage in reading achievement s</w:t>
      </w:r>
      <w:r w:rsidR="00DF29C7">
        <w:rPr>
          <w:rFonts w:ascii="Times New Roman" w:hAnsi="Times New Roman" w:cs="Times New Roman"/>
          <w:sz w:val="24"/>
          <w:szCs w:val="24"/>
          <w:lang w:val="en-US"/>
        </w:rPr>
        <w:t>hown in large-scale assessments</w:t>
      </w:r>
      <w:r w:rsidRPr="001C4201">
        <w:rPr>
          <w:rFonts w:ascii="Times New Roman" w:hAnsi="Times New Roman" w:cs="Times New Roman"/>
          <w:sz w:val="24"/>
          <w:szCs w:val="24"/>
          <w:lang w:val="en-US"/>
        </w:rPr>
        <w:t xml:space="preserve"> may mask important nuances in subdomains of reading skills.</w:t>
      </w:r>
      <w:r w:rsidRPr="00253E3B">
        <w:rPr>
          <w:rFonts w:ascii="Times New Roman" w:hAnsi="Times New Roman" w:cs="Times New Roman"/>
          <w:sz w:val="24"/>
          <w:szCs w:val="24"/>
          <w:lang w:val="en-US"/>
        </w:rPr>
        <w:t xml:space="preserve"> </w:t>
      </w:r>
      <w:r w:rsidRPr="001C4201">
        <w:rPr>
          <w:rFonts w:ascii="Times New Roman" w:hAnsi="Times New Roman" w:cs="Times New Roman"/>
          <w:sz w:val="24"/>
          <w:szCs w:val="24"/>
          <w:lang w:val="en-US"/>
        </w:rPr>
        <w:t xml:space="preserve">Furthermore, there are inconsistent findings on when gender differences in reading skills emerge </w:t>
      </w:r>
      <w:r w:rsidR="001E1D3E">
        <w:rPr>
          <w:rFonts w:ascii="Times New Roman" w:hAnsi="Times New Roman" w:cs="Times New Roman"/>
          <w:sz w:val="24"/>
          <w:szCs w:val="24"/>
          <w:lang w:val="en-US"/>
        </w:rPr>
        <w:t>and</w:t>
      </w:r>
      <w:r w:rsidR="001E1D3E" w:rsidRPr="001C4201">
        <w:rPr>
          <w:rFonts w:ascii="Times New Roman" w:hAnsi="Times New Roman" w:cs="Times New Roman"/>
          <w:sz w:val="24"/>
          <w:szCs w:val="24"/>
          <w:lang w:val="en-US"/>
        </w:rPr>
        <w:t xml:space="preserve"> whether the female advantage diminishes as </w:t>
      </w:r>
      <w:proofErr w:type="spellStart"/>
      <w:r w:rsidR="001E1D3E" w:rsidRPr="001C4201">
        <w:rPr>
          <w:rFonts w:ascii="Times New Roman" w:hAnsi="Times New Roman" w:cs="Times New Roman"/>
          <w:sz w:val="24"/>
          <w:szCs w:val="24"/>
          <w:lang w:val="en-US"/>
        </w:rPr>
        <w:t>students</w:t>
      </w:r>
      <w:proofErr w:type="spellEnd"/>
      <w:r w:rsidR="001E1D3E" w:rsidRPr="001C4201">
        <w:rPr>
          <w:rFonts w:ascii="Times New Roman" w:hAnsi="Times New Roman" w:cs="Times New Roman"/>
          <w:sz w:val="24"/>
          <w:szCs w:val="24"/>
          <w:lang w:val="en-US"/>
        </w:rPr>
        <w:t xml:space="preserve"> progress through the education system </w:t>
      </w:r>
      <w:r w:rsidRPr="001C4201">
        <w:rPr>
          <w:rFonts w:ascii="Times New Roman" w:hAnsi="Times New Roman" w:cs="Times New Roman"/>
          <w:sz w:val="24"/>
          <w:szCs w:val="24"/>
          <w:lang w:val="en-US"/>
        </w:rPr>
        <w:fldChar w:fldCharType="begin"/>
      </w:r>
      <w:r w:rsidR="001E1D3E">
        <w:rPr>
          <w:rFonts w:ascii="Times New Roman" w:hAnsi="Times New Roman" w:cs="Times New Roman"/>
          <w:sz w:val="24"/>
          <w:szCs w:val="24"/>
          <w:lang w:val="en-US"/>
        </w:rPr>
        <w:instrText xml:space="preserve"> ADDIN ZOTERO_ITEM CSL_CITATION {"citationID":"kzsp2YWz","properties":{"formattedCitation":"(Manu et al. 2023; McTigue et al. 2021; Solheim and Lundetr\\uc0\\u230{} 2018)","plainCitation":"(Manu et al. 2023; McTigue et al. 2021; Solheim and Lundetræ 2018)","noteIndex":0},"citationItems":[{"id":3136,"uris":["http://zotero.org/users/9740353/items/SJUNJYPK"],"itemData":{"id":3136,"type":"article-journal","abstract":"The gender difference in reading achievement in favor of adolescent girls is a robust finding in the literature, but the evidence is mixed when considering younger children. The present study followed the development of reading skills among Finnish children (N = 1867) from kindergarten age (6 years) to 18 years of age to determine the onset of gender differences and to identify the subskills which present gender differences. Additionally, associations between parents' educational levels and children's reading development from kindergarten to the end of comprehensive school were examined to determine whether the effect of parental education varied by child's gender. The results showed that girls outperformed boys in almost all prereading and reading skills from kindergarten age onwards. The gender difference in reading fluency increased steadily across the school years (Cohen's d = .26–.59) and remained evident also among 18-year-olds (d = .42). In terms of reading comprehension, the gender difference was small but increased with age (d = .17–.36). Parents' education levels were associated with children's reading development and children of higher educated parents manifested the best performance. Interaction effects were found between child's gender and their fathers' education levels: lower education levels were associated with poorer PISA reading performance among boys, but not among girls. The results suggest that gender differences in reading performance have an early onset, they increase throughout the school years, and boys of fathers with low education are particularly at risk of falling behind in their development of reading comprehension skill.","container-title":"Reading Research Quarterly","DOI":"10.1002/rrq.518","ISSN":"1936-2722","issue":"4","language":"en","license":"© 2023 The Authors. Reading Research Quarterly published by Wiley Periodicals LLC on behalf of International Literacy Association.","note":"_eprint: https://onlinelibrary.wiley.com/doi/pdf/10.1002/rrq.518","page":"505-538","source":"Wiley Online Library","title":"Reading Development from Kindergarten to Age 18: The Role of Gender and Parental Education","title-short":"Reading Development from Kindergarten to Age 18","volume":"58","author":[{"family":"Manu","given":"Mari"},{"family":"Torppa","given":"Minna"},{"family":"Vasalampi","given":"Kati"},{"family":"Lerkkanen","given":"Marja-Kristiina"},{"family":"Poikkeus","given":"Anna-Maija"},{"family":"Niemi","given":"Pekka"}],"issued":{"date-parts":[["2023"]]}}},{"id":3155,"uris":["http://zotero.org/users/9740353/items/GGDVYSGI"],"itemData":{"id":3155,"type":"article-journal","abstract":"On average, researchers agree that girls are outperforming boys on literacy achievement across grades and countries, although researchers disagree on how meaningful these differences are especially in the first few years of school. In this study we first measured over 5,000 Norwegian students at school start (about age 6) and found that girls outperformed boys in all measured skills (letter recognition, phonemic awareness, spelling, and reading accuracy) except vocabulary. However, because there was a wide range of skill in both gender groups, the differences within boys and within girls were more meaningful than the differences between the 2 gender groups. Next in our research, we followed the students’ growth across the first 2 years of school and found that boys showed faster growth in reading than girls, which narrowed the gap between the two groups, although the boys did not fully catch up with the girls by the end of Grade 2. In total, we conclude that a focusing on gender is not the most logical way to address early literacy achievement, and instead researchers and teachers should focus on other, more predictive, risk factors, such as language proficiency, socioeconomic status, and performance on screening measures.","container-title":"Journal of Educational Psychology","DOI":"10.1037/edu0000626","ISSN":"1939-2176, 0022-0663","issue":"4","journalAbbreviation":"Journal of Educational Psychology","language":"en","page":"690-705","source":"DOI.org (Crossref)","title":"Gender differences in early literacy: Boys’ response to formal instruction.","title-short":"Gender differences in early literacy","volume":"113","author":[{"family":"McTigue","given":"Erin M."},{"family":"Schwippert","given":"Knut"},{"family":"Uppstad","given":"Per Henning"},{"family":"Lundetræ","given":"Kjersti"},{"family":"Solheim","given":"Oddny Judith"}],"issued":{"date-parts":[["2021",5]]}}},{"id":3021,"uris":["http://zotero.org/users/9740353/items/6FLIM54E"],"itemData":{"id":3021,"type":"article-journal","abstract":"Gender differences in reading seem to increase throughout schooling and then decrease or even disappear with age, but the reasons for this are unclear. In this study, we explore whether differences in the way ‘reading literacy’ is operationalised can add to our understanding of varying gender differences in international large-scale surveys. We first compare the impact of gender on reading literacy in PIRLS 2011 (10-year-olds), Programme for International Student Assessment (PISA) 2009 (15-year-olds) and Programme for the International Assessment of Adult Competencies (PIAAC) 2012 (16–24-year-olds), respectively, across the Nordic countries. Then we compare how reading literacy is operationalised in those surveys. We find similar patterns of gender differences across the Nordic countries, with the largest effect sizes in PISA and the smallest in PIAAC. Further, even though the three surveys define reading literacy in similar ways, they operationalise and assess that construct differently. The magnitude of the observed gender differences appears to be associated with certain assessment features including text type, item format, aspects of reading and implementation.","container-title":"Assessment in Education: Principles, Policy &amp; Practice","DOI":"10.1080/0969594X.2016.1239612","ISSN":"0969-594X","issue":"1","note":"publisher: Routledge\n_eprint: https://doi.org/10.1080/0969594X.2016.1239612","page":"107-126","source":"Taylor and Francis+NEJM","title":"Can test construction account for varying gender differences in international reading achievement tests of children, adolescents and young adults? – A study based on Nordic results in PIRLS, PISA and PIAAC","title-short":"Can test construction account for varying gender differences in international reading achievement tests of children, adolescents and young adults?","volume":"25","author":[{"family":"Solheim","given":"Oddny Judith"},{"family":"Lundetræ","given":"Kjersti"}],"issued":{"date-parts":[["2018",1,2]]}}}],"schema":"https://github.com/citation-style-language/schema/raw/master/csl-citation.json"} </w:instrText>
      </w:r>
      <w:r w:rsidRPr="001C4201">
        <w:rPr>
          <w:rFonts w:ascii="Times New Roman" w:hAnsi="Times New Roman" w:cs="Times New Roman"/>
          <w:sz w:val="24"/>
          <w:szCs w:val="24"/>
          <w:lang w:val="en-US"/>
        </w:rPr>
        <w:fldChar w:fldCharType="separate"/>
      </w:r>
      <w:r w:rsidR="001E1D3E" w:rsidRPr="00793F12">
        <w:rPr>
          <w:rFonts w:ascii="Times New Roman" w:hAnsi="Times New Roman" w:cs="Times New Roman"/>
          <w:sz w:val="24"/>
          <w:szCs w:val="24"/>
          <w:lang w:val="en-US"/>
        </w:rPr>
        <w:t>(Manu et al. 2023; McTigue et al. 2021; Solheim and Lundetræ 2018)</w:t>
      </w:r>
      <w:r w:rsidRPr="001C4201">
        <w:rPr>
          <w:rFonts w:ascii="Times New Roman" w:hAnsi="Times New Roman" w:cs="Times New Roman"/>
          <w:sz w:val="24"/>
          <w:szCs w:val="24"/>
          <w:lang w:val="en-US"/>
        </w:rPr>
        <w:fldChar w:fldCharType="end"/>
      </w:r>
      <w:r w:rsidRPr="001C4201">
        <w:rPr>
          <w:rFonts w:ascii="Times New Roman" w:hAnsi="Times New Roman" w:cs="Times New Roman"/>
          <w:sz w:val="24"/>
          <w:szCs w:val="24"/>
          <w:lang w:val="en-US"/>
        </w:rPr>
        <w:t xml:space="preserve"> </w:t>
      </w:r>
    </w:p>
    <w:p w:rsidR="00253E3B" w:rsidRDefault="00253E3B" w:rsidP="00253E3B">
      <w:pPr>
        <w:rPr>
          <w:rFonts w:ascii="Times New Roman" w:hAnsi="Times New Roman" w:cs="Times New Roman"/>
          <w:sz w:val="24"/>
          <w:szCs w:val="24"/>
          <w:lang w:val="en-US"/>
        </w:rPr>
      </w:pPr>
      <w:r w:rsidRPr="001C4201">
        <w:rPr>
          <w:rFonts w:ascii="Times New Roman" w:hAnsi="Times New Roman" w:cs="Times New Roman"/>
          <w:sz w:val="24"/>
          <w:szCs w:val="24"/>
          <w:lang w:val="en-US"/>
        </w:rPr>
        <w:t>The present study focuses on</w:t>
      </w:r>
      <w:r>
        <w:rPr>
          <w:rFonts w:ascii="Times New Roman" w:hAnsi="Times New Roman" w:cs="Times New Roman"/>
          <w:sz w:val="24"/>
          <w:szCs w:val="24"/>
          <w:lang w:val="en-US"/>
        </w:rPr>
        <w:t xml:space="preserve"> the development of reading fluency</w:t>
      </w:r>
      <w:r w:rsidRPr="001C4201">
        <w:rPr>
          <w:rFonts w:ascii="Times New Roman" w:hAnsi="Times New Roman" w:cs="Times New Roman"/>
          <w:sz w:val="24"/>
          <w:szCs w:val="24"/>
          <w:lang w:val="en-US"/>
        </w:rPr>
        <w:t xml:space="preserve">, across </w:t>
      </w:r>
      <w:r>
        <w:rPr>
          <w:rFonts w:ascii="Times New Roman" w:hAnsi="Times New Roman" w:cs="Times New Roman"/>
          <w:sz w:val="24"/>
          <w:szCs w:val="24"/>
          <w:lang w:val="en-US"/>
        </w:rPr>
        <w:t xml:space="preserve">a full school year for </w:t>
      </w:r>
      <w:r w:rsidRPr="001C4201">
        <w:rPr>
          <w:rFonts w:ascii="Times New Roman" w:hAnsi="Times New Roman" w:cs="Times New Roman"/>
          <w:sz w:val="24"/>
          <w:szCs w:val="24"/>
          <w:lang w:val="en-US"/>
        </w:rPr>
        <w:t xml:space="preserve">Danish </w:t>
      </w:r>
      <w:r>
        <w:rPr>
          <w:rFonts w:ascii="Times New Roman" w:hAnsi="Times New Roman" w:cs="Times New Roman"/>
          <w:sz w:val="24"/>
          <w:szCs w:val="24"/>
          <w:lang w:val="en-US"/>
        </w:rPr>
        <w:t xml:space="preserve">1st to 9th graders. Reading fluency </w:t>
      </w:r>
      <w:proofErr w:type="gramStart"/>
      <w:r w:rsidR="00B76E15">
        <w:rPr>
          <w:rFonts w:ascii="Times New Roman" w:hAnsi="Times New Roman" w:cs="Times New Roman"/>
          <w:sz w:val="24"/>
          <w:szCs w:val="24"/>
          <w:lang w:val="en-US"/>
        </w:rPr>
        <w:t>was</w:t>
      </w:r>
      <w:r w:rsidRPr="001C4201">
        <w:rPr>
          <w:rFonts w:ascii="Times New Roman" w:hAnsi="Times New Roman" w:cs="Times New Roman"/>
          <w:sz w:val="24"/>
          <w:szCs w:val="24"/>
          <w:lang w:val="en-US"/>
        </w:rPr>
        <w:t xml:space="preserve"> operationalized</w:t>
      </w:r>
      <w:proofErr w:type="gramEnd"/>
      <w:r w:rsidRPr="001C4201">
        <w:rPr>
          <w:rFonts w:ascii="Times New Roman" w:hAnsi="Times New Roman" w:cs="Times New Roman"/>
          <w:sz w:val="24"/>
          <w:szCs w:val="24"/>
          <w:lang w:val="en-US"/>
        </w:rPr>
        <w:t xml:space="preserve"> as weekly measures of silent reading speed, </w:t>
      </w:r>
      <w:r>
        <w:rPr>
          <w:rFonts w:ascii="Times New Roman" w:hAnsi="Times New Roman" w:cs="Times New Roman"/>
          <w:sz w:val="24"/>
          <w:szCs w:val="24"/>
          <w:lang w:val="en-US"/>
        </w:rPr>
        <w:t>obtained from</w:t>
      </w:r>
      <w:r w:rsidRPr="001C4201">
        <w:rPr>
          <w:rFonts w:ascii="Times New Roman" w:hAnsi="Times New Roman" w:cs="Times New Roman"/>
          <w:sz w:val="24"/>
          <w:szCs w:val="24"/>
          <w:lang w:val="en-US"/>
        </w:rPr>
        <w:t xml:space="preserve"> uniquely granular intensive longitudinal</w:t>
      </w:r>
      <w:r>
        <w:rPr>
          <w:rFonts w:ascii="Times New Roman" w:hAnsi="Times New Roman" w:cs="Times New Roman"/>
          <w:sz w:val="24"/>
          <w:szCs w:val="24"/>
          <w:lang w:val="en-US"/>
        </w:rPr>
        <w:t xml:space="preserve"> digital trace</w:t>
      </w:r>
      <w:r w:rsidR="001D7F89">
        <w:rPr>
          <w:rFonts w:ascii="Times New Roman" w:hAnsi="Times New Roman" w:cs="Times New Roman"/>
          <w:sz w:val="24"/>
          <w:szCs w:val="24"/>
          <w:lang w:val="en-US"/>
        </w:rPr>
        <w:t xml:space="preserve"> data- providing a highly </w:t>
      </w:r>
      <w:r w:rsidRPr="001C4201">
        <w:rPr>
          <w:rFonts w:ascii="Times New Roman" w:hAnsi="Times New Roman" w:cs="Times New Roman"/>
          <w:sz w:val="24"/>
          <w:szCs w:val="24"/>
          <w:lang w:val="en-US"/>
        </w:rPr>
        <w:t>detailed view of developments in reading fluency. Furthermore, the longitudinal data allows for leveraging differences in reading speed growth between periods of schooling and breaks - providing insight into the question o</w:t>
      </w:r>
      <w:r>
        <w:rPr>
          <w:rFonts w:ascii="Times New Roman" w:hAnsi="Times New Roman" w:cs="Times New Roman"/>
          <w:sz w:val="24"/>
          <w:szCs w:val="24"/>
          <w:lang w:val="en-US"/>
        </w:rPr>
        <w:t>f</w:t>
      </w:r>
      <w:r w:rsidRPr="001C4201">
        <w:rPr>
          <w:rFonts w:ascii="Times New Roman" w:hAnsi="Times New Roman" w:cs="Times New Roman"/>
          <w:sz w:val="24"/>
          <w:szCs w:val="24"/>
          <w:lang w:val="en-US"/>
        </w:rPr>
        <w:t xml:space="preserve"> how formal instruction affects gender gaps in </w:t>
      </w:r>
      <w:r w:rsidR="00B76E15">
        <w:rPr>
          <w:rFonts w:ascii="Times New Roman" w:hAnsi="Times New Roman" w:cs="Times New Roman"/>
          <w:sz w:val="24"/>
          <w:szCs w:val="24"/>
          <w:lang w:val="en-US"/>
        </w:rPr>
        <w:t xml:space="preserve">reading </w:t>
      </w:r>
      <w:r w:rsidRPr="001C4201">
        <w:rPr>
          <w:rFonts w:ascii="Times New Roman" w:hAnsi="Times New Roman" w:cs="Times New Roman"/>
          <w:sz w:val="24"/>
          <w:szCs w:val="24"/>
          <w:lang w:val="en-US"/>
        </w:rPr>
        <w:fldChar w:fldCharType="begin"/>
      </w:r>
      <w:r w:rsidR="00B76E15">
        <w:rPr>
          <w:rFonts w:ascii="Times New Roman" w:hAnsi="Times New Roman" w:cs="Times New Roman"/>
          <w:sz w:val="24"/>
          <w:szCs w:val="24"/>
          <w:lang w:val="en-US"/>
        </w:rPr>
        <w:instrText xml:space="preserve"> ADDIN ZOTERO_ITEM CSL_CITATION {"citationID":"Heim8sMu","properties":{"formattedCitation":"(Downey, Kuhfeld, and van Hek 2022; McTigue et al. 2021)","plainCitation":"(Downey, Kuhfeld, and van Hek 2022; McTigue et al. 2021)","noteIndex":0},"citationItems":[{"id":2546,"uris":["http://zotero.org/users/9740353/items/U7A2P8GQ"],"itemData":{"id":2546,"type":"article-journal","abstract":"Growing evidence suggests that contrary to popular belief, schools mostly do not generate achievement gaps in cognitive skills but, rather, reflect the inequalities that already exist. In the case of socioeconomic status, exposure to school often reduces gaps. Surprisingly little is known, however, about whether this pattern extends to gender gaps in cognitive skills. We compare how gender gaps in math and reading change when children are in school versus out (in the summer) among over 900,000 U.S. children. We find that girls learn faster than boys when school is out (in both reading and math), but this advantage is completely eliminated when school is in session. Compared to the family environment, schools act as a relatively standardizing institution, producing more similar gendered patterns in learning.","container-title":"Sociology of Education","DOI":"10.1177/00380407211070319","page":"003804072110703-003804072110703","title":"Schools as a Relatively Standardizing Institution: The Case of Gender Gaps in Cognitive Skills","author":[{"family":"Downey","given":"Douglas B."},{"family":"Kuhfeld","given":"Megan"},{"family":"Hek","given":"Margriet","non-dropping-particle":"van"}],"issued":{"date-parts":[["2022",1]]}}},{"id":3155,"uris":["http://zotero.org/users/9740353/items/GGDVYSGI"],"itemData":{"id":3155,"type":"article-journal","abstract":"On average, researchers agree that girls are outperforming boys on literacy achievement across grades and countries, although researchers disagree on how meaningful these differences are especially in the first few years of school. In this study we first measured over 5,000 Norwegian students at school start (about age 6) and found that girls outperformed boys in all measured skills (letter recognition, phonemic awareness, spelling, and reading accuracy) except vocabulary. However, because there was a wide range of skill in both gender groups, the differences within boys and within girls were more meaningful than the differences between the 2 gender groups. Next in our research, we followed the students’ growth across the first 2 years of school and found that boys showed faster growth in reading than girls, which narrowed the gap between the two groups, although the boys did not fully catch up with the girls by the end of Grade 2. In total, we conclude that a focusing on gender is not the most logical way to address early literacy achievement, and instead researchers and teachers should focus on other, more predictive, risk factors, such as language proficiency, socioeconomic status, and performance on screening measures.","container-title":"Journal of Educational Psychology","DOI":"10.1037/edu0000626","ISSN":"1939-2176, 0022-0663","issue":"4","journalAbbreviation":"Journal of Educational Psychology","language":"en","page":"690-705","source":"DOI.org (Crossref)","title":"Gender differences in early literacy: Boys’ response to formal instruction.","title-short":"Gender differences in early literacy","volume":"113","author":[{"family":"McTigue","given":"Erin M."},{"family":"Schwippert","given":"Knut"},{"family":"Uppstad","given":"Per Henning"},{"family":"Lundetræ","given":"Kjersti"},{"family":"Solheim","given":"Oddny Judith"}],"issued":{"date-parts":[["2021",5]]}}}],"schema":"https://github.com/citation-style-language/schema/raw/master/csl-citation.json"} </w:instrText>
      </w:r>
      <w:r w:rsidRPr="001C4201">
        <w:rPr>
          <w:rFonts w:ascii="Times New Roman" w:hAnsi="Times New Roman" w:cs="Times New Roman"/>
          <w:sz w:val="24"/>
          <w:szCs w:val="24"/>
          <w:lang w:val="en-US"/>
        </w:rPr>
        <w:fldChar w:fldCharType="separate"/>
      </w:r>
      <w:r w:rsidR="00B76E15" w:rsidRPr="00B76E15">
        <w:rPr>
          <w:rFonts w:ascii="Times New Roman" w:hAnsi="Times New Roman" w:cs="Times New Roman"/>
          <w:sz w:val="24"/>
          <w:lang w:val="en-US"/>
        </w:rPr>
        <w:t>(Downey, Kuhfeld, and van Hek 2022; McTigue et al. 2021)</w:t>
      </w:r>
      <w:r w:rsidRPr="001C4201">
        <w:rPr>
          <w:rFonts w:ascii="Times New Roman" w:hAnsi="Times New Roman" w:cs="Times New Roman"/>
          <w:sz w:val="24"/>
          <w:szCs w:val="24"/>
          <w:lang w:val="en-US"/>
        </w:rPr>
        <w:fldChar w:fldCharType="end"/>
      </w:r>
      <w:r w:rsidRPr="001C4201">
        <w:rPr>
          <w:rFonts w:ascii="Times New Roman" w:hAnsi="Times New Roman" w:cs="Times New Roman"/>
          <w:sz w:val="24"/>
          <w:szCs w:val="24"/>
          <w:lang w:val="en-US"/>
        </w:rPr>
        <w:t xml:space="preserve">. </w:t>
      </w:r>
    </w:p>
    <w:p w:rsidR="00256101" w:rsidRPr="001C4201" w:rsidRDefault="00DF29C7" w:rsidP="00253E3B">
      <w:pPr>
        <w:rPr>
          <w:rFonts w:ascii="Times New Roman" w:hAnsi="Times New Roman" w:cs="Times New Roman"/>
          <w:sz w:val="24"/>
          <w:szCs w:val="24"/>
          <w:lang w:val="en-US"/>
        </w:rPr>
      </w:pPr>
      <w:bookmarkStart w:id="0" w:name="_GoBack"/>
      <w:r>
        <w:rPr>
          <w:rFonts w:ascii="Times New Roman" w:hAnsi="Times New Roman" w:cs="Times New Roman"/>
          <w:sz w:val="24"/>
          <w:szCs w:val="24"/>
          <w:lang w:val="en-US"/>
        </w:rPr>
        <w:t xml:space="preserve">Data </w:t>
      </w:r>
      <w:proofErr w:type="gramStart"/>
      <w:r w:rsidR="001D7F89">
        <w:rPr>
          <w:rFonts w:ascii="Times New Roman" w:hAnsi="Times New Roman" w:cs="Times New Roman"/>
          <w:sz w:val="24"/>
          <w:szCs w:val="24"/>
          <w:lang w:val="en-US"/>
        </w:rPr>
        <w:t>was</w:t>
      </w:r>
      <w:r>
        <w:rPr>
          <w:rFonts w:ascii="Times New Roman" w:hAnsi="Times New Roman" w:cs="Times New Roman"/>
          <w:sz w:val="24"/>
          <w:szCs w:val="24"/>
          <w:lang w:val="en-US"/>
        </w:rPr>
        <w:t xml:space="preserve"> analyzed</w:t>
      </w:r>
      <w:proofErr w:type="gramEnd"/>
      <w:r>
        <w:rPr>
          <w:rFonts w:ascii="Times New Roman" w:hAnsi="Times New Roman" w:cs="Times New Roman"/>
          <w:sz w:val="24"/>
          <w:szCs w:val="24"/>
          <w:lang w:val="en-US"/>
        </w:rPr>
        <w:t xml:space="preserve"> by fitting growth models by grade levels with gender-specific slopes to estimate gender gaps and differences in growth rates by gender. Furthermore, to study the role of schools, piecewise linear growth models were fit to test </w:t>
      </w:r>
      <w:proofErr w:type="gramStart"/>
      <w:r>
        <w:rPr>
          <w:rFonts w:ascii="Times New Roman" w:hAnsi="Times New Roman" w:cs="Times New Roman"/>
          <w:sz w:val="24"/>
          <w:szCs w:val="24"/>
          <w:lang w:val="en-US"/>
        </w:rPr>
        <w:t>for gender differences in growth rates according to when school is in session</w:t>
      </w:r>
      <w:proofErr w:type="gramEnd"/>
      <w:r>
        <w:rPr>
          <w:rFonts w:ascii="Times New Roman" w:hAnsi="Times New Roman" w:cs="Times New Roman"/>
          <w:sz w:val="24"/>
          <w:szCs w:val="24"/>
          <w:lang w:val="en-US"/>
        </w:rPr>
        <w:t xml:space="preserve"> or out (during holidays and Covid-19 school closings). </w:t>
      </w:r>
    </w:p>
    <w:p w:rsidR="000F5A28" w:rsidRDefault="00256101">
      <w:pPr>
        <w:rPr>
          <w:rFonts w:ascii="Times New Roman" w:hAnsi="Times New Roman" w:cs="Times New Roman"/>
          <w:sz w:val="24"/>
          <w:szCs w:val="24"/>
          <w:lang w:val="en-US"/>
        </w:rPr>
      </w:pPr>
      <w:r>
        <w:rPr>
          <w:rFonts w:ascii="Times New Roman" w:hAnsi="Times New Roman" w:cs="Times New Roman"/>
          <w:sz w:val="24"/>
          <w:szCs w:val="24"/>
          <w:lang w:val="en-US"/>
        </w:rPr>
        <w:t xml:space="preserve">Preliminary findings suggest that a male advantage in reading speed </w:t>
      </w:r>
      <w:r w:rsidR="001D7F89">
        <w:rPr>
          <w:rFonts w:ascii="Times New Roman" w:hAnsi="Times New Roman" w:cs="Times New Roman"/>
          <w:sz w:val="24"/>
          <w:szCs w:val="24"/>
          <w:lang w:val="en-US"/>
        </w:rPr>
        <w:t>was</w:t>
      </w:r>
      <w:r>
        <w:rPr>
          <w:rFonts w:ascii="Times New Roman" w:hAnsi="Times New Roman" w:cs="Times New Roman"/>
          <w:sz w:val="24"/>
          <w:szCs w:val="24"/>
          <w:lang w:val="en-US"/>
        </w:rPr>
        <w:t xml:space="preserve"> present from 1st grade</w:t>
      </w:r>
      <w:r w:rsidR="001D7F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D7F89">
        <w:rPr>
          <w:rFonts w:ascii="Times New Roman" w:hAnsi="Times New Roman" w:cs="Times New Roman"/>
          <w:sz w:val="24"/>
          <w:szCs w:val="24"/>
          <w:lang w:val="en-US"/>
        </w:rPr>
        <w:t>narrowed by</w:t>
      </w:r>
      <w:r>
        <w:rPr>
          <w:rFonts w:ascii="Times New Roman" w:hAnsi="Times New Roman" w:cs="Times New Roman"/>
          <w:sz w:val="24"/>
          <w:szCs w:val="24"/>
          <w:lang w:val="en-US"/>
        </w:rPr>
        <w:t xml:space="preserve"> 6th grade</w:t>
      </w:r>
      <w:r w:rsidR="00793F12">
        <w:rPr>
          <w:rFonts w:ascii="Times New Roman" w:hAnsi="Times New Roman" w:cs="Times New Roman"/>
          <w:sz w:val="24"/>
          <w:szCs w:val="24"/>
          <w:lang w:val="en-US"/>
        </w:rPr>
        <w:t>,</w:t>
      </w:r>
      <w:r>
        <w:rPr>
          <w:rFonts w:ascii="Times New Roman" w:hAnsi="Times New Roman" w:cs="Times New Roman"/>
          <w:sz w:val="24"/>
          <w:szCs w:val="24"/>
          <w:lang w:val="en-US"/>
        </w:rPr>
        <w:t xml:space="preserve"> and finally reverse</w:t>
      </w:r>
      <w:r w:rsidR="001D7F89">
        <w:rPr>
          <w:rFonts w:ascii="Times New Roman" w:hAnsi="Times New Roman" w:cs="Times New Roman"/>
          <w:sz w:val="24"/>
          <w:szCs w:val="24"/>
          <w:lang w:val="en-US"/>
        </w:rPr>
        <w:t>d</w:t>
      </w:r>
      <w:r>
        <w:rPr>
          <w:rFonts w:ascii="Times New Roman" w:hAnsi="Times New Roman" w:cs="Times New Roman"/>
          <w:sz w:val="24"/>
          <w:szCs w:val="24"/>
          <w:lang w:val="en-US"/>
        </w:rPr>
        <w:t xml:space="preserve"> to a female advantage in 8th and 9th grade. There were no clear seasonal patterns in gender gaps in reading speed, suggesting that schools favor neither boys nor girls. </w:t>
      </w:r>
    </w:p>
    <w:bookmarkEnd w:id="0"/>
    <w:p w:rsidR="00DF29C7" w:rsidRDefault="00DF29C7">
      <w:pPr>
        <w:rPr>
          <w:rFonts w:ascii="Times New Roman" w:hAnsi="Times New Roman" w:cs="Times New Roman"/>
          <w:sz w:val="24"/>
          <w:szCs w:val="24"/>
          <w:lang w:val="en-US"/>
        </w:rPr>
      </w:pPr>
    </w:p>
    <w:p w:rsidR="00DF29C7" w:rsidRDefault="00DF29C7">
      <w:pPr>
        <w:rPr>
          <w:rFonts w:ascii="Times New Roman" w:hAnsi="Times New Roman" w:cs="Times New Roman"/>
          <w:i/>
          <w:sz w:val="24"/>
          <w:szCs w:val="24"/>
          <w:lang w:val="en-US"/>
        </w:rPr>
      </w:pPr>
      <w:r>
        <w:rPr>
          <w:rFonts w:ascii="Times New Roman" w:hAnsi="Times New Roman" w:cs="Times New Roman"/>
          <w:i/>
          <w:sz w:val="24"/>
          <w:szCs w:val="24"/>
          <w:lang w:val="en-US"/>
        </w:rPr>
        <w:t xml:space="preserve">References: </w:t>
      </w:r>
    </w:p>
    <w:p w:rsidR="001E1D3E" w:rsidRPr="001E1D3E" w:rsidRDefault="00DF29C7" w:rsidP="001E1D3E">
      <w:pPr>
        <w:pStyle w:val="Bibliography"/>
        <w:rPr>
          <w:rFonts w:ascii="Calibri" w:hAnsi="Calibri" w:cs="Calibri"/>
          <w:lang w:val="en-US"/>
        </w:rPr>
      </w:pPr>
      <w:r>
        <w:rPr>
          <w:i/>
          <w:lang w:val="en-US"/>
        </w:rPr>
        <w:fldChar w:fldCharType="begin"/>
      </w:r>
      <w:r w:rsidR="001E1D3E">
        <w:rPr>
          <w:i/>
          <w:lang w:val="en-US"/>
        </w:rPr>
        <w:instrText xml:space="preserve"> ADDIN ZOTERO_BIBL {"uncited":[],"omitted":[],"custom":[]} CSL_BIBLIOGRAPHY </w:instrText>
      </w:r>
      <w:r>
        <w:rPr>
          <w:i/>
          <w:lang w:val="en-US"/>
        </w:rPr>
        <w:fldChar w:fldCharType="separate"/>
      </w:r>
      <w:r w:rsidR="001E1D3E" w:rsidRPr="001E1D3E">
        <w:rPr>
          <w:rFonts w:ascii="Calibri" w:hAnsi="Calibri" w:cs="Calibri"/>
          <w:lang w:val="en-US"/>
        </w:rPr>
        <w:t xml:space="preserve">Downey, Douglas B., Megan Kuhfeld, and Margriet van Hek. 2022. “Schools as a Relatively Standardizing Institution: The Case of Gender Gaps in Cognitive Skills.” </w:t>
      </w:r>
      <w:r w:rsidR="001E1D3E" w:rsidRPr="001E1D3E">
        <w:rPr>
          <w:rFonts w:ascii="Calibri" w:hAnsi="Calibri" w:cs="Calibri"/>
          <w:i/>
          <w:iCs/>
          <w:lang w:val="en-US"/>
        </w:rPr>
        <w:t>Sociology of Education</w:t>
      </w:r>
      <w:r w:rsidR="001E1D3E" w:rsidRPr="001E1D3E">
        <w:rPr>
          <w:rFonts w:ascii="Calibri" w:hAnsi="Calibri" w:cs="Calibri"/>
          <w:lang w:val="en-US"/>
        </w:rPr>
        <w:t xml:space="preserve"> 003804072110703–003804072110703. doi: 10.1177/00380407211070319.</w:t>
      </w:r>
    </w:p>
    <w:p w:rsidR="001E1D3E" w:rsidRPr="001E1D3E" w:rsidRDefault="001E1D3E" w:rsidP="001E1D3E">
      <w:pPr>
        <w:pStyle w:val="Bibliography"/>
        <w:rPr>
          <w:rFonts w:ascii="Calibri" w:hAnsi="Calibri" w:cs="Calibri"/>
          <w:lang w:val="en-US"/>
        </w:rPr>
      </w:pPr>
      <w:r w:rsidRPr="001E1D3E">
        <w:rPr>
          <w:rFonts w:ascii="Calibri" w:hAnsi="Calibri" w:cs="Calibri"/>
          <w:lang w:val="en-US"/>
        </w:rPr>
        <w:t xml:space="preserve">Manu, Mari, Minna Torppa, Kati Vasalampi, Marja-Kristiina Lerkkanen, Anna-Maija Poikkeus, and Pekka Niemi. 2023. “Reading Development from Kindergarten to Age 18: The Role of Gender and Parental Education.” </w:t>
      </w:r>
      <w:r w:rsidRPr="001E1D3E">
        <w:rPr>
          <w:rFonts w:ascii="Calibri" w:hAnsi="Calibri" w:cs="Calibri"/>
          <w:i/>
          <w:iCs/>
          <w:lang w:val="en-US"/>
        </w:rPr>
        <w:t>Reading Research Quarterly</w:t>
      </w:r>
      <w:r w:rsidRPr="001E1D3E">
        <w:rPr>
          <w:rFonts w:ascii="Calibri" w:hAnsi="Calibri" w:cs="Calibri"/>
          <w:lang w:val="en-US"/>
        </w:rPr>
        <w:t xml:space="preserve"> 58(4):505–38. doi: 10.1002/rrq.518.</w:t>
      </w:r>
    </w:p>
    <w:p w:rsidR="001E1D3E" w:rsidRPr="001E1D3E" w:rsidRDefault="001E1D3E" w:rsidP="001E1D3E">
      <w:pPr>
        <w:pStyle w:val="Bibliography"/>
        <w:rPr>
          <w:rFonts w:ascii="Calibri" w:hAnsi="Calibri" w:cs="Calibri"/>
          <w:lang w:val="en-US"/>
        </w:rPr>
      </w:pPr>
      <w:r w:rsidRPr="001E1D3E">
        <w:rPr>
          <w:rFonts w:ascii="Calibri" w:hAnsi="Calibri" w:cs="Calibri"/>
          <w:lang w:val="en-US"/>
        </w:rPr>
        <w:t xml:space="preserve">McTigue, Erin M., Knut Schwippert, Per Henning Uppstad, Kjersti Lundetræ, and Oddny Judith Solheim. 2021. “Gender Differences in Early Literacy: Boys’ Response to Formal Instruction.” </w:t>
      </w:r>
      <w:r w:rsidRPr="001E1D3E">
        <w:rPr>
          <w:rFonts w:ascii="Calibri" w:hAnsi="Calibri" w:cs="Calibri"/>
          <w:i/>
          <w:iCs/>
          <w:lang w:val="en-US"/>
        </w:rPr>
        <w:t>Journal of Educational Psychology</w:t>
      </w:r>
      <w:r w:rsidRPr="001E1D3E">
        <w:rPr>
          <w:rFonts w:ascii="Calibri" w:hAnsi="Calibri" w:cs="Calibri"/>
          <w:lang w:val="en-US"/>
        </w:rPr>
        <w:t xml:space="preserve"> 113(4):690–705. doi: 10.1037/edu0000626.</w:t>
      </w:r>
    </w:p>
    <w:p w:rsidR="001E1D3E" w:rsidRPr="001E1D3E" w:rsidRDefault="001E1D3E" w:rsidP="001E1D3E">
      <w:pPr>
        <w:pStyle w:val="Bibliography"/>
        <w:rPr>
          <w:rFonts w:ascii="Calibri" w:hAnsi="Calibri" w:cs="Calibri"/>
          <w:lang w:val="en-US"/>
        </w:rPr>
      </w:pPr>
      <w:r w:rsidRPr="001E1D3E">
        <w:rPr>
          <w:rFonts w:ascii="Calibri" w:hAnsi="Calibri" w:cs="Calibri"/>
          <w:lang w:val="en-US"/>
        </w:rPr>
        <w:lastRenderedPageBreak/>
        <w:t xml:space="preserve">Mullis, I. V. S., Matthias Von Davier, Pierre Foy, Bethany Fishbein, Katherine Reynolds, and Erin Wry. 2023. </w:t>
      </w:r>
      <w:r w:rsidRPr="001E1D3E">
        <w:rPr>
          <w:rFonts w:ascii="Calibri" w:hAnsi="Calibri" w:cs="Calibri"/>
          <w:i/>
          <w:iCs/>
          <w:lang w:val="en-US"/>
        </w:rPr>
        <w:t>PIRLS 2021 International Results in Reading</w:t>
      </w:r>
      <w:r w:rsidRPr="001E1D3E">
        <w:rPr>
          <w:rFonts w:ascii="Calibri" w:hAnsi="Calibri" w:cs="Calibri"/>
          <w:lang w:val="en-US"/>
        </w:rPr>
        <w:t>. TIMSS &amp; PIRLS International Study Center. doi: 10.6017/lse.tpisc.tr2103.kb5342.</w:t>
      </w:r>
    </w:p>
    <w:p w:rsidR="001E1D3E" w:rsidRPr="001E1D3E" w:rsidRDefault="001E1D3E" w:rsidP="001E1D3E">
      <w:pPr>
        <w:pStyle w:val="Bibliography"/>
        <w:rPr>
          <w:rFonts w:ascii="Calibri" w:hAnsi="Calibri" w:cs="Calibri"/>
        </w:rPr>
      </w:pPr>
      <w:r w:rsidRPr="001E1D3E">
        <w:rPr>
          <w:rFonts w:ascii="Calibri" w:hAnsi="Calibri" w:cs="Calibri"/>
          <w:lang w:val="en-US"/>
        </w:rPr>
        <w:t xml:space="preserve">Solheim, Oddny Judith, and Kjersti Lundetræ. 2018. “Can Test Construction Account for Varying Gender Differences in International Reading Achievement Tests of Children, Adolescents and Young Adults? – A Study Based on Nordic Results in PIRLS, PISA and PIAAC.” </w:t>
      </w:r>
      <w:r w:rsidRPr="001E1D3E">
        <w:rPr>
          <w:rFonts w:ascii="Calibri" w:hAnsi="Calibri" w:cs="Calibri"/>
          <w:i/>
          <w:iCs/>
        </w:rPr>
        <w:t>Assessment in Education: Principles, Policy &amp; Practice</w:t>
      </w:r>
      <w:r w:rsidRPr="001E1D3E">
        <w:rPr>
          <w:rFonts w:ascii="Calibri" w:hAnsi="Calibri" w:cs="Calibri"/>
        </w:rPr>
        <w:t xml:space="preserve"> 25(1):107–26. doi: 10.1080/0969594X.2016.1239612.</w:t>
      </w:r>
    </w:p>
    <w:p w:rsidR="00DF29C7" w:rsidRPr="00DF29C7" w:rsidRDefault="00DF29C7">
      <w:pPr>
        <w:rPr>
          <w:i/>
          <w:lang w:val="en-US"/>
        </w:rPr>
      </w:pPr>
      <w:r>
        <w:rPr>
          <w:i/>
          <w:lang w:val="en-US"/>
        </w:rPr>
        <w:fldChar w:fldCharType="end"/>
      </w:r>
    </w:p>
    <w:sectPr w:rsidR="00DF29C7" w:rsidRPr="00DF2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zMLAwMzI3NzUzNzJS0lEKTi0uzszPAykwrgUARqFojiwAAAA="/>
  </w:docVars>
  <w:rsids>
    <w:rsidRoot w:val="00253E3B"/>
    <w:rsid w:val="000F5A28"/>
    <w:rsid w:val="001D7F89"/>
    <w:rsid w:val="001E1D3E"/>
    <w:rsid w:val="00205EEE"/>
    <w:rsid w:val="00253E3B"/>
    <w:rsid w:val="00256101"/>
    <w:rsid w:val="002E66A1"/>
    <w:rsid w:val="005D25E9"/>
    <w:rsid w:val="00793F12"/>
    <w:rsid w:val="009E2EC1"/>
    <w:rsid w:val="00B76E15"/>
    <w:rsid w:val="00BE1ACE"/>
    <w:rsid w:val="00DF29C7"/>
    <w:rsid w:val="00E476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6D4A3-3A84-4AC1-8DA8-8B2C7128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F29C7"/>
    <w:pPr>
      <w:spacing w:after="240" w:line="240" w:lineRule="auto"/>
      <w:ind w:left="720" w:hanging="720"/>
    </w:pPr>
  </w:style>
  <w:style w:type="character" w:styleId="Strong">
    <w:name w:val="Strong"/>
    <w:basedOn w:val="DefaultParagraphFont"/>
    <w:uiPriority w:val="22"/>
    <w:qFormat/>
    <w:rsid w:val="00B76E15"/>
    <w:rPr>
      <w:b/>
      <w:bCs/>
    </w:rPr>
  </w:style>
  <w:style w:type="character" w:styleId="Hyperlink">
    <w:name w:val="Hyperlink"/>
    <w:basedOn w:val="DefaultParagraphFont"/>
    <w:uiPriority w:val="99"/>
    <w:unhideWhenUsed/>
    <w:rsid w:val="00B76E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mith@edu.au.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Smith</dc:creator>
  <cp:keywords/>
  <dc:description/>
  <cp:lastModifiedBy>Emil Smith</cp:lastModifiedBy>
  <cp:revision>5</cp:revision>
  <dcterms:created xsi:type="dcterms:W3CDTF">2024-02-28T13:34:00Z</dcterms:created>
  <dcterms:modified xsi:type="dcterms:W3CDTF">2024-02-28T14:17:00Z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id="uu8EvoEU"/&gt;&lt;style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