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D23B" w14:textId="18CCE5FB" w:rsidR="005B62A1" w:rsidRPr="005B62A1" w:rsidRDefault="005B62A1" w:rsidP="005B62A1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en-US"/>
        </w:rPr>
      </w:pPr>
      <w:r w:rsidRPr="005B62A1">
        <w:rPr>
          <w:rFonts w:ascii="URWPalladioL-Bold" w:eastAsia="URWPalladioL-Bold" w:cs="URWPalladioL-Bold"/>
          <w:b/>
          <w:bCs/>
          <w:sz w:val="34"/>
          <w:szCs w:val="34"/>
          <w:lang w:val="en-US"/>
        </w:rPr>
        <w:t>Diabetes Management Support in Preschool and</w:t>
      </w:r>
      <w:r w:rsidRPr="005B62A1">
        <w:rPr>
          <w:rFonts w:ascii="URWPalladioL-Bold" w:eastAsia="URWPalladioL-Bold" w:cs="URWPalladioL-Bold"/>
          <w:b/>
          <w:bCs/>
          <w:sz w:val="34"/>
          <w:szCs w:val="34"/>
          <w:lang w:val="en-US"/>
        </w:rPr>
        <w:t xml:space="preserve"> </w:t>
      </w:r>
      <w:r w:rsidRPr="005B62A1">
        <w:rPr>
          <w:rFonts w:ascii="URWPalladioL-Bold" w:eastAsia="URWPalladioL-Bold" w:cs="URWPalladioL-Bold"/>
          <w:b/>
          <w:bCs/>
          <w:sz w:val="34"/>
          <w:szCs w:val="34"/>
          <w:lang w:val="en-US"/>
        </w:rPr>
        <w:t>Primary School:</w:t>
      </w:r>
      <w:r w:rsidRPr="005B62A1">
        <w:rPr>
          <w:rFonts w:ascii="URWPalladioL-Bold" w:eastAsia="URWPalladioL-Bold" w:cs="URWPalladioL-Bold"/>
          <w:b/>
          <w:bCs/>
          <w:sz w:val="34"/>
          <w:szCs w:val="34"/>
          <w:lang w:val="en-US"/>
        </w:rPr>
        <w:t xml:space="preserve"> </w:t>
      </w:r>
      <w:r w:rsidRPr="005B62A1">
        <w:rPr>
          <w:rFonts w:ascii="URWPalladioL-Bold" w:eastAsia="URWPalladioL-Bold" w:cs="URWPalladioL-Bold"/>
          <w:b/>
          <w:bCs/>
          <w:sz w:val="34"/>
          <w:szCs w:val="34"/>
          <w:lang w:val="en-US"/>
        </w:rPr>
        <w:t xml:space="preserve">A Qualitative Ideation Study </w:t>
      </w:r>
      <w:r w:rsidRPr="005B62A1">
        <w:rPr>
          <w:rFonts w:ascii="URWPalladioL-Bold" w:eastAsia="URWPalladioL-Bold" w:cs="URWPalladioL-Bold"/>
          <w:b/>
          <w:bCs/>
          <w:sz w:val="34"/>
          <w:szCs w:val="34"/>
          <w:lang w:val="en-US"/>
        </w:rPr>
        <w:t>p</w:t>
      </w:r>
      <w:r w:rsidRPr="005B62A1">
        <w:rPr>
          <w:rFonts w:ascii="URWPalladioL-Bold" w:eastAsia="URWPalladioL-Bold" w:cs="URWPalladioL-Bold"/>
          <w:b/>
          <w:bCs/>
          <w:sz w:val="34"/>
          <w:szCs w:val="34"/>
          <w:lang w:val="en-US"/>
        </w:rPr>
        <w:t>resenting Recommendations for</w:t>
      </w:r>
      <w:r w:rsidRPr="005B62A1">
        <w:rPr>
          <w:rFonts w:ascii="URWPalladioL-Bold" w:eastAsia="URWPalladioL-Bold" w:cs="URWPalladioL-Bold"/>
          <w:b/>
          <w:bCs/>
          <w:sz w:val="34"/>
          <w:szCs w:val="34"/>
          <w:lang w:val="en-US"/>
        </w:rPr>
        <w:t xml:space="preserve"> </w:t>
      </w:r>
      <w:r w:rsidRPr="005B62A1">
        <w:rPr>
          <w:rFonts w:ascii="URWPalladioL-Bold" w:eastAsia="URWPalladioL-Bold" w:cs="URWPalladioL-Bold"/>
          <w:b/>
          <w:bCs/>
          <w:sz w:val="34"/>
          <w:szCs w:val="34"/>
          <w:lang w:val="en-US"/>
        </w:rPr>
        <w:t>Improved Communicative Practice</w:t>
      </w:r>
    </w:p>
    <w:p w14:paraId="35A36559" w14:textId="085D818B" w:rsidR="005B62A1" w:rsidRPr="00C64ED6" w:rsidRDefault="00C64ED6" w:rsidP="005B62A1">
      <w:pPr>
        <w:spacing w:after="0"/>
        <w:rPr>
          <w:b/>
          <w:bCs/>
          <w:lang w:val="en-US"/>
        </w:rPr>
      </w:pPr>
      <w:r w:rsidRPr="00C64ED6">
        <w:rPr>
          <w:b/>
          <w:bCs/>
          <w:lang w:val="en-US"/>
        </w:rPr>
        <w:t>Dan Grabowski &amp; the KIDS Study Group</w:t>
      </w:r>
    </w:p>
    <w:p w14:paraId="063F607B" w14:textId="77777777" w:rsidR="00C64ED6" w:rsidRDefault="00C64ED6" w:rsidP="005B62A1">
      <w:pPr>
        <w:spacing w:after="0"/>
        <w:rPr>
          <w:lang w:val="en-US"/>
        </w:rPr>
      </w:pPr>
    </w:p>
    <w:p w14:paraId="31749130" w14:textId="6BD554B0" w:rsidR="005B62A1" w:rsidRPr="005B62A1" w:rsidRDefault="005B62A1" w:rsidP="005B62A1">
      <w:pPr>
        <w:spacing w:after="0"/>
        <w:rPr>
          <w:lang w:val="en-US"/>
        </w:rPr>
      </w:pPr>
      <w:r>
        <w:rPr>
          <w:lang w:val="en-US"/>
        </w:rPr>
        <w:t>Childhood d</w:t>
      </w:r>
      <w:r w:rsidRPr="005B62A1">
        <w:rPr>
          <w:lang w:val="en-US"/>
        </w:rPr>
        <w:t>iabetes care in institutional settings is a significant challenge that affects the whole</w:t>
      </w:r>
      <w:r>
        <w:rPr>
          <w:lang w:val="en-US"/>
        </w:rPr>
        <w:t xml:space="preserve"> </w:t>
      </w:r>
      <w:r w:rsidRPr="005B62A1">
        <w:rPr>
          <w:lang w:val="en-US"/>
        </w:rPr>
        <w:t>family as well as care workers and teachers. The present study is the ideation part of a rigorous</w:t>
      </w:r>
      <w:r>
        <w:rPr>
          <w:lang w:val="en-US"/>
        </w:rPr>
        <w:t xml:space="preserve"> </w:t>
      </w:r>
      <w:r w:rsidRPr="005B62A1">
        <w:rPr>
          <w:lang w:val="en-US"/>
        </w:rPr>
        <w:t>development process in the KIds with Diabetes in School (KIDS) project. We have previously</w:t>
      </w:r>
      <w:r>
        <w:rPr>
          <w:lang w:val="en-US"/>
        </w:rPr>
        <w:t xml:space="preserve"> </w:t>
      </w:r>
      <w:r w:rsidRPr="005B62A1">
        <w:rPr>
          <w:lang w:val="en-US"/>
        </w:rPr>
        <w:t>conducted a thorough three-part needs assessment in which we explored the problem area from</w:t>
      </w:r>
      <w:r>
        <w:rPr>
          <w:lang w:val="en-US"/>
        </w:rPr>
        <w:t xml:space="preserve"> </w:t>
      </w:r>
      <w:r w:rsidRPr="005B62A1">
        <w:rPr>
          <w:lang w:val="en-US"/>
        </w:rPr>
        <w:t>the viewpoints of (1) municipal administrative staff, (2) preschool and school staff and (3) families.</w:t>
      </w:r>
    </w:p>
    <w:p w14:paraId="5F7B5A0A" w14:textId="3B917DAD" w:rsidR="005B62A1" w:rsidRDefault="005B62A1" w:rsidP="005B62A1">
      <w:pPr>
        <w:spacing w:after="0"/>
        <w:rPr>
          <w:lang w:val="en-US"/>
        </w:rPr>
      </w:pPr>
      <w:r w:rsidRPr="005B62A1">
        <w:rPr>
          <w:lang w:val="en-US"/>
        </w:rPr>
        <w:t>Based on the identified needs and to a great extent on the contents and shortcomings of</w:t>
      </w:r>
      <w:r>
        <w:rPr>
          <w:lang w:val="en-US"/>
        </w:rPr>
        <w:t xml:space="preserve"> </w:t>
      </w:r>
      <w:r w:rsidRPr="005B62A1">
        <w:rPr>
          <w:lang w:val="en-US"/>
        </w:rPr>
        <w:t>existing guidelines, the objective of the present study is to explore and develop possible solutions</w:t>
      </w:r>
      <w:r>
        <w:rPr>
          <w:lang w:val="en-US"/>
        </w:rPr>
        <w:t xml:space="preserve"> </w:t>
      </w:r>
      <w:r w:rsidRPr="005B62A1">
        <w:rPr>
          <w:lang w:val="en-US"/>
        </w:rPr>
        <w:t>and recommendations for addressing the challenges and problems. To meet this objective, we</w:t>
      </w:r>
      <w:r>
        <w:rPr>
          <w:lang w:val="en-US"/>
        </w:rPr>
        <w:t xml:space="preserve"> </w:t>
      </w:r>
      <w:r w:rsidRPr="005B62A1">
        <w:rPr>
          <w:lang w:val="en-US"/>
        </w:rPr>
        <w:t>held comprehensive multistakeholder participatory workshops in each of the five Danish regions.</w:t>
      </w:r>
    </w:p>
    <w:p w14:paraId="578F2652" w14:textId="2D61DFB1" w:rsidR="00C64ED6" w:rsidRPr="005B62A1" w:rsidRDefault="00C64ED6" w:rsidP="00C64ED6">
      <w:pPr>
        <w:spacing w:after="0"/>
        <w:rPr>
          <w:lang w:val="en-US"/>
        </w:rPr>
      </w:pPr>
      <w:r>
        <w:rPr>
          <w:lang w:val="en-US"/>
        </w:rPr>
        <w:t>The data were analyzed using a set of four</w:t>
      </w:r>
      <w:r w:rsidRPr="00C64ED6">
        <w:rPr>
          <w:lang w:val="en-US"/>
        </w:rPr>
        <w:t xml:space="preserve"> complexity-oriented research</w:t>
      </w:r>
      <w:r>
        <w:rPr>
          <w:lang w:val="en-US"/>
        </w:rPr>
        <w:t xml:space="preserve"> principles</w:t>
      </w:r>
      <w:r w:rsidRPr="00C64ED6">
        <w:rPr>
          <w:lang w:val="en-US"/>
        </w:rPr>
        <w:t xml:space="preserve"> based on Niklas Luhmann</w:t>
      </w:r>
      <w:r>
        <w:rPr>
          <w:lang w:val="en-US"/>
        </w:rPr>
        <w:t>’</w:t>
      </w:r>
      <w:r w:rsidRPr="00C64ED6">
        <w:rPr>
          <w:lang w:val="en-US"/>
        </w:rPr>
        <w:t>s</w:t>
      </w:r>
      <w:r>
        <w:rPr>
          <w:lang w:val="en-US"/>
        </w:rPr>
        <w:t xml:space="preserve"> </w:t>
      </w:r>
      <w:r w:rsidRPr="00C64ED6">
        <w:rPr>
          <w:lang w:val="en-US"/>
        </w:rPr>
        <w:t>systems theory: (1) direct transfer of knowledge and competencies is impossible;</w:t>
      </w:r>
      <w:r>
        <w:rPr>
          <w:lang w:val="en-US"/>
        </w:rPr>
        <w:t xml:space="preserve"> </w:t>
      </w:r>
      <w:r w:rsidRPr="00C64ED6">
        <w:rPr>
          <w:lang w:val="en-US"/>
        </w:rPr>
        <w:t>(2) all individuals and social entities are fundamentally different from each other; (3) the individual</w:t>
      </w:r>
      <w:r>
        <w:rPr>
          <w:lang w:val="en-US"/>
        </w:rPr>
        <w:t>’</w:t>
      </w:r>
      <w:r w:rsidRPr="00C64ED6">
        <w:rPr>
          <w:lang w:val="en-US"/>
        </w:rPr>
        <w:t>s</w:t>
      </w:r>
      <w:r>
        <w:rPr>
          <w:lang w:val="en-US"/>
        </w:rPr>
        <w:t xml:space="preserve"> </w:t>
      </w:r>
      <w:r w:rsidRPr="00C64ED6">
        <w:rPr>
          <w:lang w:val="en-US"/>
        </w:rPr>
        <w:t>sense of meaning determines what is deemed relevant; and (4) it is essential for</w:t>
      </w:r>
      <w:r>
        <w:rPr>
          <w:lang w:val="en-US"/>
        </w:rPr>
        <w:t xml:space="preserve"> </w:t>
      </w:r>
      <w:r w:rsidRPr="00C64ED6">
        <w:rPr>
          <w:lang w:val="en-US"/>
        </w:rPr>
        <w:t>communication to meet expectations if it is to be observed.</w:t>
      </w:r>
    </w:p>
    <w:p w14:paraId="1A3A0927" w14:textId="4F36D391" w:rsidR="005B62A1" w:rsidRPr="005B62A1" w:rsidRDefault="005B62A1" w:rsidP="005B62A1">
      <w:pPr>
        <w:spacing w:after="0"/>
        <w:rPr>
          <w:lang w:val="en-US"/>
        </w:rPr>
      </w:pPr>
      <w:r w:rsidRPr="005B62A1">
        <w:rPr>
          <w:lang w:val="en-US"/>
        </w:rPr>
        <w:t>Five main themes with multiple subthemes were identified as areas to be addressed: (1) training</w:t>
      </w:r>
      <w:r>
        <w:rPr>
          <w:lang w:val="en-US"/>
        </w:rPr>
        <w:t xml:space="preserve"> </w:t>
      </w:r>
    </w:p>
    <w:p w14:paraId="3F7DD6A3" w14:textId="77777777" w:rsidR="005B62A1" w:rsidRPr="005B62A1" w:rsidRDefault="005B62A1" w:rsidP="005B62A1">
      <w:pPr>
        <w:spacing w:after="0"/>
        <w:rPr>
          <w:lang w:val="en-US"/>
        </w:rPr>
      </w:pPr>
      <w:r w:rsidRPr="005B62A1">
        <w:rPr>
          <w:lang w:val="en-US"/>
        </w:rPr>
        <w:t>and knowledge, (2) communication and collaboration, (3) the designated contact/support person,</w:t>
      </w:r>
    </w:p>
    <w:p w14:paraId="13E8DCB4" w14:textId="77777777" w:rsidR="005B62A1" w:rsidRDefault="005B62A1" w:rsidP="005B62A1">
      <w:pPr>
        <w:spacing w:after="0"/>
        <w:rPr>
          <w:lang w:val="en-US"/>
        </w:rPr>
      </w:pPr>
      <w:r w:rsidRPr="005B62A1">
        <w:rPr>
          <w:lang w:val="en-US"/>
        </w:rPr>
        <w:t xml:space="preserve">(4) national guidelines, and (5) the Diabetes Coordinator. </w:t>
      </w:r>
    </w:p>
    <w:p w14:paraId="4ACBB65F" w14:textId="4864FDE3" w:rsidR="005B62A1" w:rsidRDefault="005B62A1" w:rsidP="005B62A1">
      <w:pPr>
        <w:spacing w:after="0"/>
        <w:rPr>
          <w:lang w:val="en-US"/>
        </w:rPr>
      </w:pPr>
      <w:r w:rsidRPr="005B62A1">
        <w:rPr>
          <w:lang w:val="en-US"/>
        </w:rPr>
        <w:t>Our findings demonstrate that communicative</w:t>
      </w:r>
      <w:r>
        <w:rPr>
          <w:lang w:val="en-US"/>
        </w:rPr>
        <w:t xml:space="preserve"> </w:t>
      </w:r>
      <w:r w:rsidRPr="005B62A1">
        <w:rPr>
          <w:lang w:val="en-US"/>
        </w:rPr>
        <w:t>structures and dynamics are at the very heart of the identified problems and challenges and</w:t>
      </w:r>
      <w:r>
        <w:rPr>
          <w:lang w:val="en-US"/>
        </w:rPr>
        <w:t xml:space="preserve"> </w:t>
      </w:r>
      <w:r w:rsidRPr="005B62A1">
        <w:rPr>
          <w:lang w:val="en-US"/>
        </w:rPr>
        <w:t>that the possible solutions should revolve around improving existing structures and highlighting the</w:t>
      </w:r>
      <w:r>
        <w:rPr>
          <w:lang w:val="en-US"/>
        </w:rPr>
        <w:t xml:space="preserve"> </w:t>
      </w:r>
      <w:r w:rsidRPr="005B62A1">
        <w:rPr>
          <w:lang w:val="en-US"/>
        </w:rPr>
        <w:t>importance of constantly working on understanding and developing communication strategies. We</w:t>
      </w:r>
      <w:r>
        <w:rPr>
          <w:lang w:val="en-US"/>
        </w:rPr>
        <w:t xml:space="preserve"> </w:t>
      </w:r>
      <w:r w:rsidRPr="005B62A1">
        <w:rPr>
          <w:lang w:val="en-US"/>
        </w:rPr>
        <w:t>propose a set of recommendations for practice based on these communicative needs.</w:t>
      </w:r>
    </w:p>
    <w:p w14:paraId="656CD7F0" w14:textId="1BA4F04D" w:rsidR="00C64ED6" w:rsidRDefault="00C64ED6" w:rsidP="005B62A1">
      <w:pPr>
        <w:spacing w:after="0"/>
        <w:rPr>
          <w:lang w:val="en-US"/>
        </w:rPr>
      </w:pPr>
    </w:p>
    <w:p w14:paraId="21A372D8" w14:textId="77806872" w:rsidR="00C64ED6" w:rsidRPr="00C64ED6" w:rsidRDefault="00C64ED6" w:rsidP="005B62A1">
      <w:pPr>
        <w:spacing w:after="0"/>
        <w:rPr>
          <w:b/>
          <w:bCs/>
          <w:lang w:val="en-US"/>
        </w:rPr>
      </w:pPr>
      <w:r w:rsidRPr="00C64ED6">
        <w:rPr>
          <w:b/>
          <w:bCs/>
          <w:lang w:val="en-US"/>
        </w:rPr>
        <w:t>Dan Grabowski</w:t>
      </w:r>
    </w:p>
    <w:p w14:paraId="1433C9D7" w14:textId="52F5F808" w:rsidR="00C64ED6" w:rsidRPr="00C64ED6" w:rsidRDefault="00C64ED6" w:rsidP="005B62A1">
      <w:pPr>
        <w:spacing w:after="0"/>
        <w:rPr>
          <w:b/>
          <w:bCs/>
          <w:lang w:val="en-US"/>
        </w:rPr>
      </w:pPr>
      <w:r w:rsidRPr="00C64ED6">
        <w:rPr>
          <w:b/>
          <w:bCs/>
          <w:lang w:val="en-US"/>
        </w:rPr>
        <w:t>Health Sociologist, Senior Researcher, Research Group Manager</w:t>
      </w:r>
    </w:p>
    <w:p w14:paraId="41391B3B" w14:textId="156D6D5C" w:rsidR="00C64ED6" w:rsidRDefault="00C64ED6" w:rsidP="005B62A1">
      <w:pPr>
        <w:spacing w:after="0"/>
        <w:rPr>
          <w:b/>
          <w:bCs/>
          <w:lang w:val="en-US"/>
        </w:rPr>
      </w:pPr>
      <w:r w:rsidRPr="00C64ED6">
        <w:rPr>
          <w:b/>
          <w:bCs/>
          <w:lang w:val="en-US"/>
        </w:rPr>
        <w:t>Steno Diabetes Center Copenhagen</w:t>
      </w:r>
    </w:p>
    <w:p w14:paraId="22092928" w14:textId="7BFD6407" w:rsidR="00C64ED6" w:rsidRPr="00C64ED6" w:rsidRDefault="00C64ED6" w:rsidP="005B62A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Dan.grabowski@regionh.dk</w:t>
      </w:r>
    </w:p>
    <w:sectPr w:rsidR="00C64ED6" w:rsidRPr="00C64E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Palladio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4C"/>
    <w:rsid w:val="00207D11"/>
    <w:rsid w:val="002972B5"/>
    <w:rsid w:val="003B594C"/>
    <w:rsid w:val="005B62A1"/>
    <w:rsid w:val="0066775D"/>
    <w:rsid w:val="00C6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29F4"/>
  <w15:chartTrackingRefBased/>
  <w15:docId w15:val="{83C55CBA-B78B-409E-8761-94CAD7E1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1958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Grabowski</dc:creator>
  <cp:keywords/>
  <dc:description/>
  <cp:lastModifiedBy>Dan Grabowski</cp:lastModifiedBy>
  <cp:revision>1</cp:revision>
  <dcterms:created xsi:type="dcterms:W3CDTF">2024-02-28T12:12:00Z</dcterms:created>
  <dcterms:modified xsi:type="dcterms:W3CDTF">2024-02-28T12:40:00Z</dcterms:modified>
</cp:coreProperties>
</file>