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E658" w14:textId="77777777" w:rsidR="00AC6D3D" w:rsidRPr="00094013" w:rsidRDefault="00AC6D3D" w:rsidP="00AC6D3D">
      <w:pPr>
        <w:pStyle w:val="NormaleWeb"/>
        <w:jc w:val="center"/>
        <w:rPr>
          <w:b/>
          <w:bCs/>
          <w:lang w:val="en-GB"/>
        </w:rPr>
      </w:pPr>
      <w:r w:rsidRPr="00094013">
        <w:rPr>
          <w:b/>
          <w:bCs/>
          <w:lang w:val="en-GB"/>
        </w:rPr>
        <w:t>Title:</w:t>
      </w:r>
    </w:p>
    <w:p w14:paraId="2D9C9736" w14:textId="77777777" w:rsidR="00AC6D3D" w:rsidRPr="00094013" w:rsidRDefault="00AC6D3D" w:rsidP="00AC6D3D">
      <w:pPr>
        <w:pStyle w:val="NormaleWeb"/>
        <w:jc w:val="center"/>
        <w:rPr>
          <w:lang w:val="en-GB"/>
        </w:rPr>
      </w:pPr>
      <w:r w:rsidRPr="00094013">
        <w:rPr>
          <w:lang w:val="en-GB"/>
        </w:rPr>
        <w:t xml:space="preserve"> Social Influence and Opportunistic Behaviour in the Darknet Market: The Role of Escrow, Reputation, and Cheap Talk</w:t>
      </w:r>
    </w:p>
    <w:p w14:paraId="6B61B2E7" w14:textId="77777777" w:rsidR="00AC6D3D" w:rsidRPr="00094013" w:rsidRDefault="00AC6D3D" w:rsidP="00AC6D3D">
      <w:pPr>
        <w:pStyle w:val="NormaleWeb"/>
        <w:rPr>
          <w:lang w:val="en-GB"/>
        </w:rPr>
      </w:pPr>
      <w:r w:rsidRPr="00094013">
        <w:rPr>
          <w:lang w:val="en-GB"/>
        </w:rPr>
        <w:t>Filippo Andrei</w:t>
      </w:r>
      <w:r w:rsidRPr="00094013">
        <w:rPr>
          <w:lang w:val="en-GB"/>
        </w:rPr>
        <w:br/>
        <w:t>Department of Sociology and Social Research</w:t>
      </w:r>
      <w:r w:rsidRPr="00094013">
        <w:rPr>
          <w:lang w:val="en-GB"/>
        </w:rPr>
        <w:br/>
        <w:t>University of Trento</w:t>
      </w:r>
      <w:r w:rsidRPr="00094013">
        <w:rPr>
          <w:lang w:val="en-GB"/>
        </w:rPr>
        <w:br/>
        <w:t xml:space="preserve">Email: </w:t>
      </w:r>
      <w:hyperlink r:id="rId4" w:tgtFrame="_new" w:history="1">
        <w:r w:rsidRPr="00094013">
          <w:rPr>
            <w:rStyle w:val="Collegamentoipertestuale"/>
            <w:lang w:val="en-GB"/>
          </w:rPr>
          <w:t>filippo.andrei@unitn.it</w:t>
        </w:r>
      </w:hyperlink>
    </w:p>
    <w:p w14:paraId="1E194247" w14:textId="77777777" w:rsidR="00AC6D3D" w:rsidRPr="00094013" w:rsidRDefault="00AC6D3D" w:rsidP="00AC6D3D">
      <w:pPr>
        <w:pStyle w:val="NormaleWeb"/>
        <w:rPr>
          <w:lang w:val="en-GB"/>
        </w:rPr>
      </w:pPr>
      <w:r w:rsidRPr="00094013">
        <w:rPr>
          <w:lang w:val="en-GB"/>
        </w:rPr>
        <w:t>Giuseppe</w:t>
      </w:r>
      <w:r>
        <w:rPr>
          <w:lang w:val="en-GB"/>
        </w:rPr>
        <w:t xml:space="preserve"> Alessandro</w:t>
      </w:r>
      <w:r w:rsidRPr="00094013">
        <w:rPr>
          <w:lang w:val="en-GB"/>
        </w:rPr>
        <w:t xml:space="preserve"> </w:t>
      </w:r>
      <w:proofErr w:type="spellStart"/>
      <w:r w:rsidRPr="00094013">
        <w:rPr>
          <w:lang w:val="en-GB"/>
        </w:rPr>
        <w:t>Veltri</w:t>
      </w:r>
      <w:proofErr w:type="spellEnd"/>
      <w:r w:rsidRPr="00094013">
        <w:rPr>
          <w:lang w:val="en-GB"/>
        </w:rPr>
        <w:br/>
        <w:t>Department of Sociology and Social Research</w:t>
      </w:r>
      <w:r w:rsidRPr="00094013">
        <w:rPr>
          <w:lang w:val="en-GB"/>
        </w:rPr>
        <w:br/>
        <w:t>University of Trento</w:t>
      </w:r>
      <w:r w:rsidRPr="00094013">
        <w:rPr>
          <w:lang w:val="en-GB"/>
        </w:rPr>
        <w:br/>
        <w:t xml:space="preserve">Email: </w:t>
      </w:r>
      <w:hyperlink r:id="rId5" w:tgtFrame="_new" w:history="1">
        <w:r w:rsidRPr="00094013">
          <w:rPr>
            <w:rStyle w:val="Collegamentoipertestuale"/>
            <w:lang w:val="en-GB"/>
          </w:rPr>
          <w:t>giuseppe.veltri@unitn.it</w:t>
        </w:r>
      </w:hyperlink>
    </w:p>
    <w:p w14:paraId="4A106918" w14:textId="77777777" w:rsidR="00AC6D3D" w:rsidRPr="00094013" w:rsidRDefault="00AC6D3D" w:rsidP="00AC6D3D">
      <w:pPr>
        <w:pStyle w:val="Titolo1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</w:pPr>
      <w:bookmarkStart w:id="0" w:name="_Toc113895560"/>
      <w:bookmarkStart w:id="1" w:name="_Toc113895927"/>
      <w:bookmarkStart w:id="2" w:name="_Toc113896126"/>
      <w:r w:rsidRPr="000940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Abstract</w:t>
      </w:r>
      <w:bookmarkEnd w:id="0"/>
      <w:bookmarkEnd w:id="1"/>
      <w:bookmarkEnd w:id="2"/>
      <w:r w:rsidRPr="000940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</w:p>
    <w:p w14:paraId="729CAC9C" w14:textId="7F96D647" w:rsidR="00AC6D3D" w:rsidRPr="00094013" w:rsidRDefault="00AC6D3D" w:rsidP="00AC6D3D">
      <w:pPr>
        <w:spacing w:line="360" w:lineRule="auto"/>
        <w:jc w:val="both"/>
        <w:rPr>
          <w:color w:val="000000" w:themeColor="text1"/>
          <w:lang w:val="en-GB"/>
        </w:rPr>
      </w:pPr>
      <w:r w:rsidRPr="00C03C74">
        <w:rPr>
          <w:color w:val="000000" w:themeColor="text1"/>
          <w:lang w:val="en-GB"/>
        </w:rPr>
        <w:t>The emergence of a social order within the darknet markets poses a particular puzzle for social scientists. These markets operate beyond the conventional realm without legitimate institutions</w:t>
      </w:r>
      <w:r>
        <w:rPr>
          <w:color w:val="000000" w:themeColor="text1"/>
          <w:lang w:val="en-GB"/>
        </w:rPr>
        <w:t xml:space="preserve"> overseeing operations</w:t>
      </w:r>
      <w:r w:rsidRPr="00C03C74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to</w:t>
      </w:r>
      <w:r w:rsidRPr="00C03C74">
        <w:rPr>
          <w:color w:val="000000" w:themeColor="text1"/>
          <w:lang w:val="en-GB"/>
        </w:rPr>
        <w:t xml:space="preserve"> protect users from opportunistic behaviour. While much of the existing literature on the darknet focuses on the effects of reputation and escrow systems </w:t>
      </w:r>
      <w:r>
        <w:rPr>
          <w:color w:val="000000" w:themeColor="text1"/>
          <w:lang w:val="en-GB"/>
        </w:rPr>
        <w:t>–</w:t>
      </w:r>
      <w:r w:rsidRPr="00C03C74">
        <w:rPr>
          <w:color w:val="000000" w:themeColor="text1"/>
          <w:lang w:val="en-GB"/>
        </w:rPr>
        <w:t xml:space="preserve"> where payments for online purchases are processed through the market platform and released only after the transaction is completed </w:t>
      </w:r>
      <w:r>
        <w:rPr>
          <w:color w:val="000000" w:themeColor="text1"/>
          <w:lang w:val="en-GB"/>
        </w:rPr>
        <w:t>–</w:t>
      </w:r>
      <w:r w:rsidRPr="00C03C74">
        <w:rPr>
          <w:color w:val="000000" w:themeColor="text1"/>
          <w:lang w:val="en-GB"/>
        </w:rPr>
        <w:t xml:space="preserve"> less attention has been paid to the role of reputation and escrow systems and the use of </w:t>
      </w:r>
      <w:r>
        <w:rPr>
          <w:color w:val="000000" w:themeColor="text1"/>
          <w:lang w:val="en-GB"/>
        </w:rPr>
        <w:t>‘</w:t>
      </w:r>
      <w:r w:rsidRPr="00C03C74">
        <w:rPr>
          <w:color w:val="000000" w:themeColor="text1"/>
          <w:lang w:val="en-GB"/>
        </w:rPr>
        <w:t>cheap talk</w:t>
      </w:r>
      <w:r>
        <w:rPr>
          <w:color w:val="000000" w:themeColor="text1"/>
          <w:lang w:val="en-GB"/>
        </w:rPr>
        <w:t>’</w:t>
      </w:r>
      <w:r w:rsidRPr="00C03C74">
        <w:rPr>
          <w:color w:val="000000" w:themeColor="text1"/>
          <w:lang w:val="en-GB"/>
        </w:rPr>
        <w:t xml:space="preserve"> in preventing opportunistic behaviour by sellers. This study fills this gap by analysing the factors influencing opportunistic behaviour on one of the largest known darknet platforms to date, </w:t>
      </w:r>
      <w:proofErr w:type="spellStart"/>
      <w:r w:rsidRPr="00C03C74">
        <w:rPr>
          <w:color w:val="000000" w:themeColor="text1"/>
          <w:lang w:val="en-GB"/>
        </w:rPr>
        <w:t>Alpha</w:t>
      </w:r>
      <w:r>
        <w:rPr>
          <w:color w:val="000000" w:themeColor="text1"/>
          <w:lang w:val="en-GB"/>
        </w:rPr>
        <w:t>B</w:t>
      </w:r>
      <w:r w:rsidRPr="00C03C74">
        <w:rPr>
          <w:color w:val="000000" w:themeColor="text1"/>
          <w:lang w:val="en-GB"/>
        </w:rPr>
        <w:t>ay</w:t>
      </w:r>
      <w:proofErr w:type="spellEnd"/>
      <w:r w:rsidRPr="00C03C74">
        <w:rPr>
          <w:color w:val="000000" w:themeColor="text1"/>
          <w:lang w:val="en-GB"/>
        </w:rPr>
        <w:t xml:space="preserve">, which operated from December 2014 to July 2017. Using two generalised additive models (GAMs), the results suggest that sellers with </w:t>
      </w:r>
      <w:r>
        <w:rPr>
          <w:color w:val="000000" w:themeColor="text1"/>
          <w:lang w:val="en-GB"/>
        </w:rPr>
        <w:t>good</w:t>
      </w:r>
      <w:r w:rsidRPr="00C03C74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>reputations</w:t>
      </w:r>
      <w:r w:rsidRPr="00C03C74">
        <w:rPr>
          <w:color w:val="000000" w:themeColor="text1"/>
          <w:lang w:val="en-GB"/>
        </w:rPr>
        <w:t xml:space="preserve"> are negatively associated with fraud on the darknet market. However, the effect of reputation is less </w:t>
      </w:r>
      <w:r>
        <w:rPr>
          <w:color w:val="000000" w:themeColor="text1"/>
          <w:lang w:val="en-GB"/>
        </w:rPr>
        <w:t>significant</w:t>
      </w:r>
      <w:r w:rsidRPr="00C03C74">
        <w:rPr>
          <w:color w:val="000000" w:themeColor="text1"/>
          <w:lang w:val="en-GB"/>
        </w:rPr>
        <w:t xml:space="preserve"> when transactions take place outside escrow. Conversely, the use of </w:t>
      </w:r>
      <w:r>
        <w:rPr>
          <w:color w:val="000000" w:themeColor="text1"/>
          <w:lang w:val="en-GB"/>
        </w:rPr>
        <w:t>‘</w:t>
      </w:r>
      <w:r w:rsidRPr="00C03C74">
        <w:rPr>
          <w:color w:val="000000" w:themeColor="text1"/>
          <w:lang w:val="en-GB"/>
        </w:rPr>
        <w:t>cheap talk</w:t>
      </w:r>
      <w:r>
        <w:rPr>
          <w:color w:val="000000" w:themeColor="text1"/>
          <w:lang w:val="en-GB"/>
        </w:rPr>
        <w:t>’</w:t>
      </w:r>
      <w:r w:rsidRPr="00C03C74">
        <w:rPr>
          <w:color w:val="000000" w:themeColor="text1"/>
          <w:lang w:val="en-GB"/>
        </w:rPr>
        <w:t xml:space="preserve"> in item descriptions is positively associated with opportunistic behaviour. </w:t>
      </w:r>
      <w:r w:rsidRPr="00C03C74">
        <w:rPr>
          <w:lang w:val="en-GB"/>
        </w:rPr>
        <w:t>This study makes both empirical and theoretical contributions. By illustrating the effects of escrow, reputation, and cheap talk on sellers</w:t>
      </w:r>
      <w:r>
        <w:rPr>
          <w:lang w:val="en-GB"/>
        </w:rPr>
        <w:t>’</w:t>
      </w:r>
      <w:r w:rsidRPr="00C03C74">
        <w:rPr>
          <w:lang w:val="en-GB"/>
        </w:rPr>
        <w:t xml:space="preserve"> opportunistic behaviour, it underscores the significance of the modality of social influence in reducing opportunistic behaviour in high-uncertain</w:t>
      </w:r>
      <w:r>
        <w:rPr>
          <w:lang w:val="en-GB"/>
        </w:rPr>
        <w:t>.</w:t>
      </w:r>
    </w:p>
    <w:p w14:paraId="1AEB4D13" w14:textId="157B62BF" w:rsidR="008167A9" w:rsidRDefault="008167A9"/>
    <w:sectPr w:rsidR="008167A9" w:rsidSect="003832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D"/>
    <w:rsid w:val="000F2B8D"/>
    <w:rsid w:val="00383296"/>
    <w:rsid w:val="00686D09"/>
    <w:rsid w:val="007204F5"/>
    <w:rsid w:val="008167A9"/>
    <w:rsid w:val="00AC6D3D"/>
    <w:rsid w:val="00B06128"/>
    <w:rsid w:val="00B54442"/>
    <w:rsid w:val="00B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76BA8"/>
  <w15:chartTrackingRefBased/>
  <w15:docId w15:val="{1E3635C2-5EDB-0F47-A52F-C873855F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6D3D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C6D3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C6D3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useppe.veltri@unitn.it" TargetMode="External"/><Relationship Id="rId4" Type="http://schemas.openxmlformats.org/officeDocument/2006/relationships/hyperlink" Target="mailto:filippo.andrei@un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andrei</dc:creator>
  <cp:keywords/>
  <dc:description/>
  <cp:lastModifiedBy>filippo andrei</cp:lastModifiedBy>
  <cp:revision>1</cp:revision>
  <dcterms:created xsi:type="dcterms:W3CDTF">2024-01-10T09:44:00Z</dcterms:created>
  <dcterms:modified xsi:type="dcterms:W3CDTF">2024-01-10T09:44:00Z</dcterms:modified>
</cp:coreProperties>
</file>